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28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262626" w:themeColor="text1" w:themeTint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8"/>
      </w:tblGrid>
      <w:tr w:rsidR="006B58A6" w:rsidRPr="00554424" w14:paraId="51A3ED81" w14:textId="77777777" w:rsidTr="001B700B">
        <w:tc>
          <w:tcPr>
            <w:tcW w:w="5670" w:type="dxa"/>
          </w:tcPr>
          <w:p w14:paraId="387F2EBF" w14:textId="11051144" w:rsidR="006B58A6" w:rsidRPr="00554424" w:rsidRDefault="00CB35A3" w:rsidP="009F2269">
            <w:pPr>
              <w:autoSpaceDE/>
              <w:autoSpaceDN/>
              <w:spacing w:after="120"/>
              <w:ind w:hanging="102"/>
              <w:rPr>
                <w:bCs/>
              </w:rPr>
            </w:pPr>
            <w:r w:rsidRPr="00554424">
              <w:rPr>
                <w:bCs/>
              </w:rPr>
              <w:t>Политика обработки персональных данных</w:t>
            </w:r>
            <w:r w:rsidR="002D7277" w:rsidRPr="00554424">
              <w:rPr>
                <w:bCs/>
              </w:rPr>
              <w:t xml:space="preserve"> сайта</w:t>
            </w:r>
          </w:p>
          <w:p w14:paraId="7F5EE39F" w14:textId="47B60765" w:rsidR="006B58A6" w:rsidRPr="00554424" w:rsidRDefault="00CB35A3" w:rsidP="009F2269">
            <w:pPr>
              <w:spacing w:after="120"/>
              <w:ind w:hanging="102"/>
            </w:pPr>
            <w:r w:rsidRPr="00554424">
              <w:t>ООО «Музыка» (далее – Политика)</w:t>
            </w:r>
          </w:p>
        </w:tc>
        <w:tc>
          <w:tcPr>
            <w:tcW w:w="4258" w:type="dxa"/>
            <w:vAlign w:val="center"/>
          </w:tcPr>
          <w:p w14:paraId="4A5FA0AD" w14:textId="03332400" w:rsidR="006B58A6" w:rsidRPr="00554424" w:rsidRDefault="009F2269" w:rsidP="00401BC1">
            <w:pPr>
              <w:tabs>
                <w:tab w:val="left" w:pos="7230"/>
              </w:tabs>
              <w:autoSpaceDE/>
              <w:autoSpaceDN/>
              <w:jc w:val="right"/>
            </w:pPr>
            <w:r w:rsidRPr="00554424">
              <w:t xml:space="preserve">редакция от </w:t>
            </w:r>
            <w:sdt>
              <w:sdtPr>
                <w:id w:val="-43526012"/>
                <w:placeholder>
                  <w:docPart w:val="DefaultPlaceholder_-1854013437"/>
                </w:placeholder>
                <w:date w:fullDate="2026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F5498">
                  <w:t>13.04.2026</w:t>
                </w:r>
              </w:sdtContent>
            </w:sdt>
          </w:p>
        </w:tc>
      </w:tr>
    </w:tbl>
    <w:p w14:paraId="18DB53D8" w14:textId="420B390E" w:rsidR="006B58A6" w:rsidRPr="00554424" w:rsidRDefault="006B58A6" w:rsidP="006B58A6"/>
    <w:p w14:paraId="1B94992E" w14:textId="77777777" w:rsidR="00CB35A3" w:rsidRPr="00554424" w:rsidRDefault="00CB35A3" w:rsidP="00CB35A3">
      <w:pPr>
        <w:pStyle w:val="aff4"/>
        <w:jc w:val="both"/>
      </w:pPr>
      <w:r w:rsidRPr="00554424">
        <w:t>Мы ценим конфиденциальность персональных данных и защищаем приватность каждого.</w:t>
      </w:r>
    </w:p>
    <w:p w14:paraId="2A435A08" w14:textId="6E94AC4D" w:rsidR="006C0A11" w:rsidRPr="00554424" w:rsidRDefault="00CB35A3" w:rsidP="00CB35A3">
      <w:pPr>
        <w:tabs>
          <w:tab w:val="left" w:pos="2294"/>
          <w:tab w:val="left" w:pos="3527"/>
          <w:tab w:val="left" w:pos="5875"/>
          <w:tab w:val="left" w:pos="7908"/>
          <w:tab w:val="left" w:pos="9139"/>
        </w:tabs>
        <w:kinsoku w:val="0"/>
        <w:overflowPunct w:val="0"/>
        <w:jc w:val="both"/>
      </w:pPr>
      <w:r w:rsidRPr="00554424">
        <w:t>Политика содержит информацию о том, как, для каких целей и на каком правовом основании мы собираем, используем или иным образом обрабатываем ваши персональные данные. Также в политике вы можете ознакомиться с информацией о том, какие права у вас есть в связи с обработкой персональных данных, а также порядок реализации указанных прав.</w:t>
      </w:r>
    </w:p>
    <w:p w14:paraId="1A110FB7" w14:textId="77777777" w:rsidR="00CB35A3" w:rsidRPr="00554424" w:rsidRDefault="00CB35A3" w:rsidP="00925E97">
      <w:pPr>
        <w:tabs>
          <w:tab w:val="left" w:pos="2294"/>
          <w:tab w:val="left" w:pos="3527"/>
          <w:tab w:val="left" w:pos="5875"/>
          <w:tab w:val="left" w:pos="7908"/>
          <w:tab w:val="left" w:pos="9139"/>
        </w:tabs>
        <w:kinsoku w:val="0"/>
        <w:overflowPunct w:val="0"/>
        <w:jc w:val="both"/>
      </w:pPr>
    </w:p>
    <w:p w14:paraId="02C7A51B" w14:textId="7328A796" w:rsidR="00CB444D" w:rsidRPr="00554424" w:rsidRDefault="00CB35A3" w:rsidP="006A0081">
      <w:pPr>
        <w:pStyle w:val="a0"/>
        <w:rPr>
          <w:szCs w:val="24"/>
        </w:rPr>
      </w:pPr>
      <w:r w:rsidRPr="00554424">
        <w:rPr>
          <w:szCs w:val="24"/>
        </w:rPr>
        <w:t>Введение</w:t>
      </w:r>
      <w:bookmarkStart w:id="0" w:name="_GoBack"/>
      <w:bookmarkEnd w:id="0"/>
    </w:p>
    <w:p w14:paraId="50D481B2" w14:textId="5CAD8B93" w:rsidR="00CB35A3" w:rsidRPr="00554424" w:rsidRDefault="00CB35A3" w:rsidP="006A0081">
      <w:pPr>
        <w:pStyle w:val="a1"/>
      </w:pPr>
      <w:r w:rsidRPr="00554424">
        <w:t xml:space="preserve">Настоящий документ определяет политику </w:t>
      </w:r>
      <w:r w:rsidRPr="00554424">
        <w:rPr>
          <w:rStyle w:val="field-value"/>
          <w:color w:val="000000" w:themeColor="text1"/>
        </w:rPr>
        <w:t>общества с ограниченной ответственностью «Музыка»</w:t>
      </w:r>
      <w:r w:rsidRPr="00554424">
        <w:rPr>
          <w:b/>
          <w:lang w:val="be-BY"/>
        </w:rPr>
        <w:t xml:space="preserve"> </w:t>
      </w:r>
      <w:r w:rsidRPr="00554424">
        <w:rPr>
          <w:lang w:val="be-BY"/>
        </w:rPr>
        <w:t>(</w:t>
      </w:r>
      <w:r w:rsidRPr="00554424">
        <w:t>далее</w:t>
      </w:r>
      <w:r w:rsidRPr="00554424">
        <w:rPr>
          <w:lang w:val="be-BY"/>
        </w:rPr>
        <w:t xml:space="preserve"> – </w:t>
      </w:r>
      <w:r w:rsidRPr="00554424">
        <w:rPr>
          <w:rStyle w:val="field-value"/>
          <w:color w:val="000000" w:themeColor="text1"/>
        </w:rPr>
        <w:t>ООО «Музыка»</w:t>
      </w:r>
      <w:r w:rsidRPr="00554424">
        <w:rPr>
          <w:lang w:val="be-BY"/>
        </w:rPr>
        <w:t>)</w:t>
      </w:r>
      <w:r w:rsidRPr="00554424">
        <w:t xml:space="preserve"> в отношении обработки персональных данных пользователей сайта </w:t>
      </w:r>
      <w:r w:rsidRPr="00554424">
        <w:rPr>
          <w:rStyle w:val="field-value"/>
          <w:color w:val="000000" w:themeColor="text1"/>
        </w:rPr>
        <w:t xml:space="preserve">ООО «Музыка»: </w:t>
      </w:r>
      <w:hyperlink r:id="rId8" w:history="1">
        <w:r w:rsidRPr="00554424">
          <w:rPr>
            <w:rStyle w:val="afb"/>
            <w:lang w:val="en-US"/>
          </w:rPr>
          <w:t>https</w:t>
        </w:r>
        <w:r w:rsidRPr="00554424">
          <w:rPr>
            <w:rStyle w:val="afb"/>
          </w:rPr>
          <w:t>://</w:t>
        </w:r>
        <w:proofErr w:type="spellStart"/>
        <w:r w:rsidRPr="00554424">
          <w:rPr>
            <w:rStyle w:val="afb"/>
            <w:lang w:val="en-US"/>
          </w:rPr>
          <w:t>muz</w:t>
        </w:r>
        <w:proofErr w:type="spellEnd"/>
        <w:r w:rsidRPr="00554424">
          <w:rPr>
            <w:rStyle w:val="afb"/>
          </w:rPr>
          <w:t>.</w:t>
        </w:r>
        <w:r w:rsidRPr="00554424">
          <w:rPr>
            <w:rStyle w:val="afb"/>
            <w:lang w:val="en-US"/>
          </w:rPr>
          <w:t>by</w:t>
        </w:r>
      </w:hyperlink>
      <w:r w:rsidRPr="00554424">
        <w:t xml:space="preserve"> (далее по тексту – сайт). </w:t>
      </w:r>
    </w:p>
    <w:p w14:paraId="1352FA1E" w14:textId="08D07F91" w:rsidR="00CB35A3" w:rsidRPr="00554424" w:rsidRDefault="00CB35A3" w:rsidP="006A0081">
      <w:pPr>
        <w:pStyle w:val="a1"/>
        <w:rPr>
          <w:lang w:eastAsia="en-US"/>
        </w:rPr>
      </w:pPr>
      <w:r w:rsidRPr="00554424">
        <w:t xml:space="preserve">Политика </w:t>
      </w:r>
      <w:r w:rsidRPr="00554424">
        <w:rPr>
          <w:rStyle w:val="aff5"/>
          <w:i w:val="0"/>
          <w:iCs w:val="0"/>
        </w:rPr>
        <w:t>не применяется</w:t>
      </w:r>
      <w:r w:rsidRPr="00554424">
        <w:t xml:space="preserve"> к обработке персональных данных в процессе трудовой деятельности (в отношении работников, бывших работников, членов их семей (родственников), при обработке </w:t>
      </w:r>
      <w:proofErr w:type="spellStart"/>
      <w:r w:rsidRPr="00554424">
        <w:t>cookie</w:t>
      </w:r>
      <w:proofErr w:type="spellEnd"/>
      <w:r w:rsidRPr="00554424">
        <w:t>-файлов на сайте.</w:t>
      </w:r>
    </w:p>
    <w:p w14:paraId="7868DFB6" w14:textId="6F13F4DB" w:rsidR="00D56D89" w:rsidRPr="00554424" w:rsidRDefault="00A25377" w:rsidP="006A0081">
      <w:pPr>
        <w:pStyle w:val="a1"/>
        <w:rPr>
          <w:lang w:eastAsia="en-US"/>
        </w:rPr>
      </w:pPr>
      <w:r w:rsidRPr="00554424">
        <w:t xml:space="preserve">Политика публикуется в свободном доступе в интернете </w:t>
      </w:r>
      <w:r w:rsidR="00553B49" w:rsidRPr="00554424">
        <w:t>на сайте.</w:t>
      </w:r>
    </w:p>
    <w:p w14:paraId="1F953A2D" w14:textId="7771AE82" w:rsidR="00A25377" w:rsidRPr="00554424" w:rsidRDefault="00A25377" w:rsidP="006A0081">
      <w:pPr>
        <w:pStyle w:val="a1"/>
      </w:pPr>
      <w:r w:rsidRPr="00554424">
        <w:rPr>
          <w:rStyle w:val="field-value"/>
          <w:color w:val="000000" w:themeColor="text1"/>
        </w:rPr>
        <w:t>ООО «Музыка»</w:t>
      </w:r>
      <w:r w:rsidRPr="00554424">
        <w:t xml:space="preserve"> является оператором персональных данных, обработка персональных данных осуществляется в соответствии с Законом Республики Беларусь № 99-З</w:t>
      </w:r>
      <w:r w:rsidR="00065312" w:rsidRPr="00554424">
        <w:t xml:space="preserve"> от 07.05.2021</w:t>
      </w:r>
      <w:r w:rsidRPr="00554424">
        <w:t xml:space="preserve"> «О защите персональных данных» (далее – Закон). </w:t>
      </w:r>
    </w:p>
    <w:p w14:paraId="2769D77A" w14:textId="5F40B88C" w:rsidR="00A25377" w:rsidRPr="00554424" w:rsidRDefault="00A25377" w:rsidP="006A0081">
      <w:pPr>
        <w:pStyle w:val="a1"/>
        <w:rPr>
          <w:lang w:eastAsia="en-US"/>
        </w:rPr>
      </w:pPr>
      <w:r w:rsidRPr="00554424">
        <w:t>В политике используются термины и их определения в значении, предусмотренном Законом</w:t>
      </w:r>
      <w:r w:rsidR="00065312" w:rsidRPr="00554424">
        <w:t>.</w:t>
      </w:r>
    </w:p>
    <w:p w14:paraId="5A977713" w14:textId="2B1EF438" w:rsidR="00575384" w:rsidRPr="00554424" w:rsidRDefault="00575384" w:rsidP="006A0081">
      <w:pPr>
        <w:pStyle w:val="a1"/>
        <w:rPr>
          <w:lang w:eastAsia="en-US"/>
        </w:rPr>
      </w:pPr>
      <w:r w:rsidRPr="00554424">
        <w:t xml:space="preserve">Вопросы, касающиеся обработки персональных данных, не отраженные в политике, регулируются законодательством Республики Беларусь о персональных данных, а также иными локальными актами </w:t>
      </w:r>
      <w:r w:rsidRPr="00554424">
        <w:rPr>
          <w:rStyle w:val="field-value"/>
          <w:color w:val="000000" w:themeColor="text1"/>
        </w:rPr>
        <w:t>ООО «Музыка».</w:t>
      </w:r>
    </w:p>
    <w:p w14:paraId="329FABFA" w14:textId="77264639" w:rsidR="00925E97" w:rsidRPr="00554424" w:rsidRDefault="008772A4" w:rsidP="00255995">
      <w:pPr>
        <w:pStyle w:val="a0"/>
        <w:rPr>
          <w:szCs w:val="24"/>
        </w:rPr>
      </w:pPr>
      <w:bookmarkStart w:id="1" w:name="_Ref201672021"/>
      <w:r w:rsidRPr="00554424">
        <w:rPr>
          <w:szCs w:val="24"/>
        </w:rPr>
        <w:t>П</w:t>
      </w:r>
      <w:bookmarkEnd w:id="1"/>
      <w:r w:rsidR="00426C5E" w:rsidRPr="00554424">
        <w:rPr>
          <w:szCs w:val="24"/>
        </w:rPr>
        <w:t xml:space="preserve">орядок </w:t>
      </w:r>
      <w:r w:rsidR="00065312" w:rsidRPr="00554424">
        <w:rPr>
          <w:szCs w:val="24"/>
        </w:rPr>
        <w:t>и условия обработки персональных данных</w:t>
      </w:r>
    </w:p>
    <w:p w14:paraId="3FED52DB" w14:textId="79F37DEF" w:rsidR="003F2AD4" w:rsidRPr="00554424" w:rsidRDefault="00F877AE" w:rsidP="00255995">
      <w:pPr>
        <w:pStyle w:val="a1"/>
      </w:pPr>
      <w:r w:rsidRPr="00554424">
        <w:rPr>
          <w:rStyle w:val="field-value"/>
        </w:rPr>
        <w:t>ООО</w:t>
      </w:r>
      <w:r w:rsidR="00255995" w:rsidRPr="00554424">
        <w:rPr>
          <w:rStyle w:val="field-value"/>
        </w:rPr>
        <w:t xml:space="preserve"> </w:t>
      </w:r>
      <w:r w:rsidRPr="00554424">
        <w:rPr>
          <w:rStyle w:val="field-value"/>
        </w:rPr>
        <w:t xml:space="preserve">«Музыка» </w:t>
      </w:r>
      <w:r w:rsidR="00065312" w:rsidRPr="00554424">
        <w:t>осуществляет обработку только тех персональных данных, которые</w:t>
      </w:r>
      <w:r w:rsidRPr="00554424">
        <w:t xml:space="preserve"> </w:t>
      </w:r>
      <w:r w:rsidR="00065312" w:rsidRPr="00554424">
        <w:t>необходимы для достижения заявленных целей и не допускает их избыточной обработки</w:t>
      </w:r>
      <w:r w:rsidR="003F2AD4" w:rsidRPr="00554424">
        <w:t>.</w:t>
      </w:r>
    </w:p>
    <w:p w14:paraId="644535CC" w14:textId="5F9E58B9" w:rsidR="00401BC1" w:rsidRPr="00554424" w:rsidRDefault="00F877AE" w:rsidP="00255995">
      <w:pPr>
        <w:pStyle w:val="a1"/>
      </w:pPr>
      <w:r w:rsidRPr="00554424">
        <w:t xml:space="preserve">Обработка персональных данных </w:t>
      </w:r>
      <w:r w:rsidRPr="00554424">
        <w:rPr>
          <w:rStyle w:val="field-value"/>
        </w:rPr>
        <w:t>ООО</w:t>
      </w:r>
      <w:r w:rsidR="00255995" w:rsidRPr="00554424">
        <w:rPr>
          <w:rStyle w:val="field-value"/>
        </w:rPr>
        <w:t xml:space="preserve"> </w:t>
      </w:r>
      <w:r w:rsidRPr="00554424">
        <w:rPr>
          <w:rStyle w:val="field-value"/>
        </w:rPr>
        <w:t>«Музыка»</w:t>
      </w:r>
      <w:r w:rsidRPr="00554424">
        <w:t xml:space="preserve"> осуществляется на основании согласия субъектов персональных данных, а также на иных правовых основаниях, предусмотренных Законом</w:t>
      </w:r>
      <w:r w:rsidR="003F2AD4" w:rsidRPr="00554424">
        <w:t>.</w:t>
      </w:r>
    </w:p>
    <w:p w14:paraId="6FF6C6CE" w14:textId="437FF4E6" w:rsidR="00FB6D40" w:rsidRPr="00554424" w:rsidRDefault="00F877AE" w:rsidP="00255995">
      <w:pPr>
        <w:pStyle w:val="a1"/>
      </w:pPr>
      <w:r w:rsidRPr="00554424">
        <w:rPr>
          <w:rStyle w:val="field-value"/>
        </w:rPr>
        <w:t>ООО</w:t>
      </w:r>
      <w:r w:rsidR="00255995" w:rsidRPr="00554424">
        <w:rPr>
          <w:rStyle w:val="field-value"/>
        </w:rPr>
        <w:t xml:space="preserve"> </w:t>
      </w:r>
      <w:r w:rsidRPr="00554424">
        <w:rPr>
          <w:rStyle w:val="field-value"/>
        </w:rPr>
        <w:t>«Музыка</w:t>
      </w:r>
      <w:r w:rsidRPr="00554424">
        <w:t>»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данных, срок их хранения и перечень лиц, кому и в каком объеме предоставляются персональные данные согласно Приложению к Политике</w:t>
      </w:r>
      <w:r w:rsidR="00CB68A0" w:rsidRPr="00554424">
        <w:t>.</w:t>
      </w:r>
    </w:p>
    <w:p w14:paraId="551A4C81" w14:textId="1C798968" w:rsidR="00ED4F4E" w:rsidRPr="00554424" w:rsidRDefault="00F877AE" w:rsidP="00255995">
      <w:pPr>
        <w:pStyle w:val="a1"/>
      </w:pPr>
      <w:r w:rsidRPr="00554424">
        <w:t>Действие политики распространяется на все процессы по обработке персональных данных пользователей</w:t>
      </w:r>
      <w:r w:rsidR="00255995" w:rsidRPr="00554424">
        <w:t xml:space="preserve"> сайта</w:t>
      </w:r>
      <w:r w:rsidRPr="00554424">
        <w:t>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данных, осуществляемые с использованием средств автоматизации и без использования таких средств</w:t>
      </w:r>
      <w:r w:rsidR="00ED4F4E" w:rsidRPr="00554424">
        <w:t>.</w:t>
      </w:r>
    </w:p>
    <w:p w14:paraId="3C32E1BC" w14:textId="74F8DFBD" w:rsidR="00D4551B" w:rsidRPr="00554424" w:rsidRDefault="00F877AE" w:rsidP="00255995">
      <w:pPr>
        <w:pStyle w:val="a1"/>
      </w:pPr>
      <w:r w:rsidRPr="00554424">
        <w:rPr>
          <w:rStyle w:val="field-value"/>
        </w:rPr>
        <w:t xml:space="preserve">ООО «Музыка» </w:t>
      </w:r>
      <w:r w:rsidRPr="00554424">
        <w:t xml:space="preserve">может распространять персональные данные в случае размещения информации о проводимых </w:t>
      </w:r>
      <w:r w:rsidRPr="00554424">
        <w:rPr>
          <w:rStyle w:val="field-value"/>
        </w:rPr>
        <w:t>ООО «Музыка»</w:t>
      </w:r>
      <w:r w:rsidRPr="00554424">
        <w:t xml:space="preserve"> мероприятиях на сайте, в социальных сетях и мессенджерах</w:t>
      </w:r>
      <w:r w:rsidR="00D4551B" w:rsidRPr="00554424">
        <w:t>.</w:t>
      </w:r>
    </w:p>
    <w:p w14:paraId="18B4F95D" w14:textId="6D030FF2" w:rsidR="00611FD5" w:rsidRPr="00554424" w:rsidRDefault="00F877AE" w:rsidP="00255995">
      <w:pPr>
        <w:pStyle w:val="a1"/>
      </w:pPr>
      <w:r w:rsidRPr="00554424">
        <w:rPr>
          <w:rStyle w:val="field-value"/>
        </w:rPr>
        <w:t xml:space="preserve">ООО «Музыка» </w:t>
      </w:r>
      <w:r w:rsidRPr="00554424">
        <w:t>обеспечивает соответствие содержания и объема обрабатываемых персональных данных заявленным целям обработки и при необходимости принимает меры по устранению их избыточности по отношению к заявленным целям обработки</w:t>
      </w:r>
      <w:r w:rsidR="00C2064B" w:rsidRPr="00554424">
        <w:t>.</w:t>
      </w:r>
    </w:p>
    <w:p w14:paraId="19D541F5" w14:textId="0E1F4357" w:rsidR="00611FD5" w:rsidRPr="00554424" w:rsidRDefault="00F877AE" w:rsidP="00255995">
      <w:pPr>
        <w:pStyle w:val="a1"/>
      </w:pPr>
      <w:r w:rsidRPr="00554424">
        <w:rPr>
          <w:rStyle w:val="field-value"/>
        </w:rPr>
        <w:t>ООО «Музыка»</w:t>
      </w:r>
      <w:r w:rsidRPr="00554424">
        <w:t xml:space="preserve"> может осуществлять трансграничную передачу персональных данных для целей, изложенных в политике</w:t>
      </w:r>
      <w:r w:rsidR="00611FD5" w:rsidRPr="00554424">
        <w:t>.</w:t>
      </w:r>
    </w:p>
    <w:p w14:paraId="3B01B11A" w14:textId="5326C0CE" w:rsidR="00074911" w:rsidRPr="00554424" w:rsidRDefault="00074911" w:rsidP="00074911">
      <w:pPr>
        <w:pStyle w:val="a1"/>
        <w:rPr>
          <w:rStyle w:val="field-value"/>
        </w:rPr>
      </w:pPr>
      <w:r w:rsidRPr="00554424">
        <w:rPr>
          <w:rStyle w:val="field-value"/>
        </w:rPr>
        <w:lastRenderedPageBreak/>
        <w:t>ООО «Музыка» осуществляет трансграничную передачу персональных данных в иностранные государства, на территории которых не обеспечивается надлежащий уровень защиты прав субъектов персональных данных:</w:t>
      </w:r>
    </w:p>
    <w:p w14:paraId="7BB5C48D" w14:textId="40CFDBC2" w:rsidR="00074911" w:rsidRPr="00554424" w:rsidRDefault="00074911" w:rsidP="00074911">
      <w:pPr>
        <w:pStyle w:val="a1"/>
        <w:numPr>
          <w:ilvl w:val="0"/>
          <w:numId w:val="44"/>
        </w:numPr>
        <w:ind w:left="567" w:hanging="567"/>
        <w:rPr>
          <w:rStyle w:val="field-value"/>
        </w:rPr>
      </w:pPr>
      <w:r w:rsidRPr="00554424">
        <w:rPr>
          <w:rStyle w:val="field-value"/>
        </w:rPr>
        <w:t xml:space="preserve">оператору сервиса обмена электронными сообщениями </w:t>
      </w:r>
      <w:proofErr w:type="spellStart"/>
      <w:r w:rsidRPr="00554424">
        <w:rPr>
          <w:rStyle w:val="field-value"/>
        </w:rPr>
        <w:t>Viber</w:t>
      </w:r>
      <w:proofErr w:type="spellEnd"/>
      <w:r w:rsidRPr="00554424">
        <w:rPr>
          <w:rStyle w:val="field-value"/>
        </w:rPr>
        <w:t xml:space="preserve"> </w:t>
      </w:r>
      <w:proofErr w:type="spellStart"/>
      <w:r w:rsidRPr="00554424">
        <w:rPr>
          <w:rStyle w:val="field-value"/>
        </w:rPr>
        <w:t>Media</w:t>
      </w:r>
      <w:proofErr w:type="spellEnd"/>
      <w:r w:rsidRPr="00554424">
        <w:rPr>
          <w:rStyle w:val="field-value"/>
        </w:rPr>
        <w:t xml:space="preserve"> </w:t>
      </w:r>
      <w:proofErr w:type="spellStart"/>
      <w:r w:rsidRPr="00554424">
        <w:rPr>
          <w:rStyle w:val="field-value"/>
        </w:rPr>
        <w:t>S.à</w:t>
      </w:r>
      <w:proofErr w:type="spellEnd"/>
      <w:r w:rsidRPr="00554424">
        <w:rPr>
          <w:rStyle w:val="field-value"/>
        </w:rPr>
        <w:t xml:space="preserve"> </w:t>
      </w:r>
      <w:proofErr w:type="spellStart"/>
      <w:proofErr w:type="gramStart"/>
      <w:r w:rsidRPr="00554424">
        <w:rPr>
          <w:rStyle w:val="field-value"/>
        </w:rPr>
        <w:t>r.l</w:t>
      </w:r>
      <w:proofErr w:type="spellEnd"/>
      <w:proofErr w:type="gramEnd"/>
      <w:r w:rsidRPr="00554424">
        <w:rPr>
          <w:rStyle w:val="field-value"/>
        </w:rPr>
        <w:t xml:space="preserve">, почтовым сервисам обмена электронными сообщениями – с целью рассылки информационных, рекламных и иных сообщений посредством </w:t>
      </w:r>
      <w:proofErr w:type="spellStart"/>
      <w:r w:rsidRPr="00554424">
        <w:rPr>
          <w:rStyle w:val="field-value"/>
        </w:rPr>
        <w:t>Viber</w:t>
      </w:r>
      <w:proofErr w:type="spellEnd"/>
      <w:r w:rsidRPr="00554424">
        <w:rPr>
          <w:rStyle w:val="field-value"/>
        </w:rPr>
        <w:t xml:space="preserve">, </w:t>
      </w:r>
      <w:proofErr w:type="spellStart"/>
      <w:r w:rsidRPr="00554424">
        <w:rPr>
          <w:rStyle w:val="field-value"/>
        </w:rPr>
        <w:t>Email</w:t>
      </w:r>
      <w:proofErr w:type="spellEnd"/>
      <w:r w:rsidRPr="00554424">
        <w:rPr>
          <w:rStyle w:val="field-value"/>
        </w:rPr>
        <w:t>-сообщений;</w:t>
      </w:r>
    </w:p>
    <w:p w14:paraId="31B2FE6D" w14:textId="1DB608D0" w:rsidR="00F877AE" w:rsidRPr="00554424" w:rsidRDefault="00074911" w:rsidP="00074911">
      <w:pPr>
        <w:pStyle w:val="a1"/>
        <w:numPr>
          <w:ilvl w:val="0"/>
          <w:numId w:val="44"/>
        </w:numPr>
        <w:ind w:left="567" w:hanging="567"/>
      </w:pPr>
      <w:r w:rsidRPr="00554424">
        <w:rPr>
          <w:rStyle w:val="field-value"/>
        </w:rPr>
        <w:t>социальным сетям и операторам сервисов обмена электронными сообщениями (мессенджерам) – с целью коммуникации с лицами, направившими сообщения посредством социальных сетей и мессенджеров, а также размещения информации об участниках проводимых ООО «Музыка» мероприятий в социальных сетях и мессенджерах</w:t>
      </w:r>
      <w:r w:rsidR="00F877AE" w:rsidRPr="00554424">
        <w:t>.</w:t>
      </w:r>
    </w:p>
    <w:p w14:paraId="3AD77211" w14:textId="74FC95FC" w:rsidR="00F877AE" w:rsidRPr="00554424" w:rsidRDefault="00F877AE" w:rsidP="0023781E">
      <w:pPr>
        <w:pStyle w:val="a1"/>
      </w:pPr>
      <w:r w:rsidRPr="00554424">
        <w:rPr>
          <w:rStyle w:val="field-value"/>
          <w:color w:val="000000" w:themeColor="text1"/>
        </w:rPr>
        <w:t>ООО «Музыка»</w:t>
      </w:r>
      <w:r w:rsidRPr="00554424">
        <w:t xml:space="preserve"> информирует пользователей</w:t>
      </w:r>
      <w:r w:rsidR="0023781E" w:rsidRPr="00554424">
        <w:t xml:space="preserve"> сайта</w:t>
      </w:r>
      <w:r w:rsidRPr="00554424">
        <w:t xml:space="preserve"> о рисках, которые могут возникать в связи с такой передачей:</w:t>
      </w:r>
    </w:p>
    <w:p w14:paraId="763FC12D" w14:textId="77777777" w:rsidR="00F877AE" w:rsidRPr="00554424" w:rsidRDefault="00F877AE" w:rsidP="00F877A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отсутствие специального законодательства, регулирующего обработку персональных данных;</w:t>
      </w:r>
    </w:p>
    <w:p w14:paraId="4707EDAA" w14:textId="549E08FE" w:rsidR="00F877AE" w:rsidRPr="00554424" w:rsidRDefault="00F877AE" w:rsidP="0023781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отсутствие независимого уполномоченного государственного органа по защите прав субъектов персональных данных;</w:t>
      </w:r>
    </w:p>
    <w:p w14:paraId="1AEA7073" w14:textId="34662228" w:rsidR="00F877AE" w:rsidRPr="00554424" w:rsidRDefault="00F877AE" w:rsidP="0023781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отнесение к персональным данным ограниченного круга сведений о физическом лице</w:t>
      </w:r>
      <w:r w:rsidR="009321FB" w:rsidRPr="00554424">
        <w:t>;</w:t>
      </w:r>
    </w:p>
    <w:p w14:paraId="0FCAE963" w14:textId="158B1905" w:rsidR="009321FB" w:rsidRPr="00554424" w:rsidRDefault="009321FB" w:rsidP="0023781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ограниченный перечень (отсутствие) прав субъектов персональных данных</w:t>
      </w:r>
      <w:r w:rsidR="0023781E" w:rsidRPr="00554424">
        <w:t>;</w:t>
      </w:r>
    </w:p>
    <w:p w14:paraId="76A636F6" w14:textId="77777777" w:rsidR="0023781E" w:rsidRPr="00554424" w:rsidRDefault="0023781E" w:rsidP="0023781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использование ненадлежащих способов получения персональных данных;</w:t>
      </w:r>
    </w:p>
    <w:p w14:paraId="30739107" w14:textId="05C5B047" w:rsidR="0023781E" w:rsidRPr="00554424" w:rsidRDefault="0023781E" w:rsidP="0023781E">
      <w:pPr>
        <w:numPr>
          <w:ilvl w:val="0"/>
          <w:numId w:val="40"/>
        </w:numPr>
        <w:autoSpaceDE/>
        <w:autoSpaceDN/>
        <w:spacing w:before="120" w:after="120"/>
        <w:ind w:left="0" w:hanging="567"/>
        <w:jc w:val="both"/>
      </w:pPr>
      <w:r w:rsidRPr="00554424">
        <w:t>незаконная обработка персональных данных, в результате чего персональные данные могут стать доступными неограниченному кругу лиц.</w:t>
      </w:r>
    </w:p>
    <w:p w14:paraId="43CBB3A7" w14:textId="52823FBC" w:rsidR="00D4551B" w:rsidRPr="00554424" w:rsidRDefault="00F877AE" w:rsidP="009321FB">
      <w:pPr>
        <w:pStyle w:val="a1"/>
      </w:pPr>
      <w:r w:rsidRPr="00554424">
        <w:t>При определении сроков хранения персональных данных ООО «Музыка»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№ 140 от 24.05.2012 «О перечне типовых документов» (далее - Перечень). Если срок хранения персональных данных не определен Перечнем, то ООО «Музыка» самостоятельно определяет такой срок, исходя из целей обработки персональных данных и специфики деятельности ООО «Музыка», при этом исключается избыточная обработка персональных данных</w:t>
      </w:r>
      <w:r w:rsidR="00D4551B" w:rsidRPr="00554424">
        <w:t>.</w:t>
      </w:r>
    </w:p>
    <w:p w14:paraId="13200191" w14:textId="65E00DA8" w:rsidR="00000F72" w:rsidRPr="00554424" w:rsidRDefault="006D03AF" w:rsidP="00255995">
      <w:pPr>
        <w:pStyle w:val="a0"/>
        <w:rPr>
          <w:szCs w:val="24"/>
        </w:rPr>
      </w:pPr>
      <w:r w:rsidRPr="00554424">
        <w:rPr>
          <w:szCs w:val="24"/>
        </w:rPr>
        <w:t>Права субъектов персональных данных, механизм их реализации</w:t>
      </w:r>
    </w:p>
    <w:tbl>
      <w:tblPr>
        <w:tblW w:w="500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2963"/>
        <w:gridCol w:w="3119"/>
        <w:gridCol w:w="3388"/>
      </w:tblGrid>
      <w:tr w:rsidR="006D03AF" w:rsidRPr="00554424" w14:paraId="32FF151E" w14:textId="77777777" w:rsidTr="00666FCC">
        <w:trPr>
          <w:tblHeader/>
          <w:tblCellSpacing w:w="15" w:type="dxa"/>
        </w:trPr>
        <w:tc>
          <w:tcPr>
            <w:tcW w:w="1686" w:type="pct"/>
            <w:gridSpan w:val="2"/>
          </w:tcPr>
          <w:p w14:paraId="66DC5B00" w14:textId="77777777" w:rsidR="006D03AF" w:rsidRPr="00554424" w:rsidRDefault="006D03AF" w:rsidP="00311E52">
            <w:pPr>
              <w:jc w:val="both"/>
              <w:rPr>
                <w:b/>
                <w:bCs/>
              </w:rPr>
            </w:pPr>
            <w:r w:rsidRPr="00554424">
              <w:rPr>
                <w:b/>
                <w:bCs/>
              </w:rPr>
              <w:t>Право</w:t>
            </w:r>
          </w:p>
        </w:tc>
        <w:tc>
          <w:tcPr>
            <w:tcW w:w="1563" w:type="pct"/>
            <w:vAlign w:val="center"/>
            <w:hideMark/>
          </w:tcPr>
          <w:p w14:paraId="2E9BFFD8" w14:textId="77777777" w:rsidR="006D03AF" w:rsidRPr="00554424" w:rsidRDefault="006D03AF" w:rsidP="00311E52">
            <w:pPr>
              <w:jc w:val="both"/>
              <w:rPr>
                <w:b/>
                <w:bCs/>
              </w:rPr>
            </w:pPr>
            <w:r w:rsidRPr="00554424">
              <w:rPr>
                <w:b/>
                <w:bCs/>
              </w:rPr>
              <w:t>Содержание</w:t>
            </w:r>
          </w:p>
        </w:tc>
        <w:tc>
          <w:tcPr>
            <w:tcW w:w="1691" w:type="pct"/>
          </w:tcPr>
          <w:p w14:paraId="31B2CA13" w14:textId="77777777" w:rsidR="006D03AF" w:rsidRPr="00554424" w:rsidRDefault="006D03AF" w:rsidP="00311E52">
            <w:pPr>
              <w:jc w:val="both"/>
              <w:rPr>
                <w:b/>
                <w:bCs/>
              </w:rPr>
            </w:pPr>
            <w:r w:rsidRPr="00554424">
              <w:rPr>
                <w:b/>
                <w:bCs/>
              </w:rPr>
              <w:t>Реализация права</w:t>
            </w:r>
          </w:p>
        </w:tc>
      </w:tr>
      <w:tr w:rsidR="006D03AF" w:rsidRPr="00554424" w14:paraId="754F77E2" w14:textId="77777777" w:rsidTr="00666FCC">
        <w:trPr>
          <w:tblCellSpacing w:w="15" w:type="dxa"/>
        </w:trPr>
        <w:tc>
          <w:tcPr>
            <w:tcW w:w="202" w:type="pct"/>
          </w:tcPr>
          <w:p w14:paraId="7ED9EE0C" w14:textId="77777777" w:rsidR="006D03AF" w:rsidRPr="00554424" w:rsidRDefault="006D03AF" w:rsidP="00311E52">
            <w:pPr>
              <w:jc w:val="both"/>
            </w:pPr>
            <w:r w:rsidRPr="00554424">
              <w:t>3.1</w:t>
            </w:r>
          </w:p>
        </w:tc>
        <w:tc>
          <w:tcPr>
            <w:tcW w:w="1468" w:type="pct"/>
            <w:hideMark/>
          </w:tcPr>
          <w:p w14:paraId="098E2D83" w14:textId="77777777" w:rsidR="006D03AF" w:rsidRPr="00554424" w:rsidRDefault="006D03AF" w:rsidP="00311E52">
            <w:r w:rsidRPr="00554424">
              <w:t>Право на получение информации, касающейся обработки персональных данных.</w:t>
            </w:r>
          </w:p>
        </w:tc>
        <w:tc>
          <w:tcPr>
            <w:tcW w:w="1563" w:type="pct"/>
            <w:hideMark/>
          </w:tcPr>
          <w:p w14:paraId="51A6C925" w14:textId="77777777" w:rsidR="009321FB" w:rsidRPr="00554424" w:rsidRDefault="009321FB" w:rsidP="00311E52">
            <w:r w:rsidRPr="00554424">
              <w:t>Субъект персональных данных</w:t>
            </w:r>
            <w:r w:rsidR="006D03AF" w:rsidRPr="00554424">
              <w:t xml:space="preserve"> имеет право на получение информации, касающейся обработки персональных данных, содержащей:</w:t>
            </w:r>
            <w:r w:rsidRPr="00554424">
              <w:t xml:space="preserve"> </w:t>
            </w:r>
          </w:p>
          <w:p w14:paraId="6BE1D0BF" w14:textId="77777777" w:rsidR="009321FB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t>наименование и место нахождения оператора;</w:t>
            </w:r>
          </w:p>
          <w:p w14:paraId="5D9AB01F" w14:textId="77777777" w:rsidR="001551DE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t xml:space="preserve">подтверждение факта обработки персональных данных; </w:t>
            </w:r>
          </w:p>
          <w:p w14:paraId="044CCFFB" w14:textId="04E4EE68" w:rsidR="006D03AF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t xml:space="preserve">его персональные данные и источник их получения; </w:t>
            </w:r>
          </w:p>
          <w:p w14:paraId="11D39259" w14:textId="77777777" w:rsidR="006D03AF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t xml:space="preserve">правовые основания и цели обработки персональных данных; </w:t>
            </w:r>
          </w:p>
          <w:p w14:paraId="7CA222B7" w14:textId="77777777" w:rsidR="006D03AF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срок, на который дано его согласие; </w:t>
            </w:r>
          </w:p>
          <w:p w14:paraId="731AC422" w14:textId="0C36E3C9" w:rsidR="006D03AF" w:rsidRPr="00554424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554424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</w:t>
            </w:r>
            <w:r w:rsidRPr="00554424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ООО</w:t>
            </w:r>
            <w:r w:rsidR="001551DE" w:rsidRPr="00554424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54424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«Музыка»</w:t>
            </w:r>
            <w:r w:rsidRPr="00554424">
              <w:rPr>
                <w:rFonts w:ascii="Times New Roman" w:hAnsi="Times New Roman"/>
                <w:sz w:val="24"/>
                <w:szCs w:val="24"/>
              </w:rPr>
              <w:t xml:space="preserve"> такому лицу.</w:t>
            </w:r>
          </w:p>
        </w:tc>
        <w:tc>
          <w:tcPr>
            <w:tcW w:w="1691" w:type="pct"/>
          </w:tcPr>
          <w:p w14:paraId="64E33DB7" w14:textId="2662C3BB" w:rsidR="006D03AF" w:rsidRPr="00554424" w:rsidRDefault="006D03AF" w:rsidP="00311E52">
            <w:r w:rsidRPr="00554424">
              <w:rPr>
                <w:rStyle w:val="field-value"/>
                <w:color w:val="000000" w:themeColor="text1"/>
              </w:rPr>
              <w:lastRenderedPageBreak/>
              <w:t xml:space="preserve">ООО «Музыка» </w:t>
            </w:r>
            <w:r w:rsidRPr="00554424">
              <w:t xml:space="preserve">в течение 5 рабочих дней после получения запроса предоставит </w:t>
            </w:r>
            <w:r w:rsidR="00666FCC" w:rsidRPr="00554424">
              <w:t>субъекту персональных данных</w:t>
            </w:r>
            <w:r w:rsidRPr="00554424">
              <w:t xml:space="preserve"> указанную информацию либо уведомит о причинах отказа в ее предоставлении. </w:t>
            </w:r>
          </w:p>
          <w:p w14:paraId="7CC38EF0" w14:textId="77777777" w:rsidR="006D03AF" w:rsidRPr="00554424" w:rsidRDefault="006D03AF" w:rsidP="00311E52"/>
        </w:tc>
      </w:tr>
      <w:tr w:rsidR="006D03AF" w:rsidRPr="00554424" w14:paraId="3A7C5861" w14:textId="77777777" w:rsidTr="00666FCC">
        <w:trPr>
          <w:tblCellSpacing w:w="15" w:type="dxa"/>
        </w:trPr>
        <w:tc>
          <w:tcPr>
            <w:tcW w:w="202" w:type="pct"/>
          </w:tcPr>
          <w:p w14:paraId="04B70C1F" w14:textId="77777777" w:rsidR="006D03AF" w:rsidRPr="00554424" w:rsidRDefault="006D03AF" w:rsidP="00311E52">
            <w:pPr>
              <w:jc w:val="both"/>
            </w:pPr>
            <w:r w:rsidRPr="00554424">
              <w:lastRenderedPageBreak/>
              <w:t>3.2</w:t>
            </w:r>
          </w:p>
        </w:tc>
        <w:tc>
          <w:tcPr>
            <w:tcW w:w="1468" w:type="pct"/>
          </w:tcPr>
          <w:p w14:paraId="7D58ADD7" w14:textId="77777777" w:rsidR="006D03AF" w:rsidRPr="00554424" w:rsidRDefault="006D03AF" w:rsidP="00311E52">
            <w:r w:rsidRPr="00554424">
              <w:t>Право на внесение изменений в предоставленные персональные данные.</w:t>
            </w:r>
          </w:p>
        </w:tc>
        <w:tc>
          <w:tcPr>
            <w:tcW w:w="1563" w:type="pct"/>
          </w:tcPr>
          <w:p w14:paraId="4E12143B" w14:textId="2B409101" w:rsidR="006D03AF" w:rsidRPr="00554424" w:rsidRDefault="00666FCC" w:rsidP="00311E52">
            <w:r w:rsidRPr="00554424">
              <w:t>Субъект персональных данных</w:t>
            </w:r>
            <w:r w:rsidR="006D03AF" w:rsidRPr="00554424">
              <w:t xml:space="preserve"> вправе требовать от </w:t>
            </w:r>
            <w:r w:rsidR="006D03AF" w:rsidRPr="00554424">
              <w:rPr>
                <w:rStyle w:val="field-value"/>
                <w:color w:val="000000" w:themeColor="text1"/>
              </w:rPr>
              <w:t xml:space="preserve">ООО «Музыка» </w:t>
            </w:r>
            <w:r w:rsidR="006D03AF" w:rsidRPr="00554424">
              <w:t>внести изменения в свои персональные данные в случае, если они являются неполными, устаревшими или неточными.</w:t>
            </w:r>
          </w:p>
        </w:tc>
        <w:tc>
          <w:tcPr>
            <w:tcW w:w="1691" w:type="pct"/>
          </w:tcPr>
          <w:p w14:paraId="269EF07B" w14:textId="230D0F3B" w:rsidR="00FA6B14" w:rsidRPr="00554424" w:rsidRDefault="00666FCC" w:rsidP="0023781E">
            <w:r w:rsidRPr="00554424">
              <w:t>Субъект персональных данных</w:t>
            </w:r>
            <w:r w:rsidR="006D03AF" w:rsidRPr="00554424">
              <w:t xml:space="preserve"> к своему заявлению, содержащему соответствующее требование, должен приложить соответствующие документы и (или) их заверенные в установленном порядке копии, подтверждающие необходимость внесения изменений в персональные данные. </w:t>
            </w:r>
            <w:r w:rsidR="006D03AF" w:rsidRPr="00554424">
              <w:rPr>
                <w:rStyle w:val="field-value"/>
                <w:color w:val="000000" w:themeColor="text1"/>
              </w:rPr>
              <w:t>ООО «Музыка»</w:t>
            </w:r>
            <w:r w:rsidR="006D03AF" w:rsidRPr="00554424">
              <w:t xml:space="preserve"> в течение 15 дней после получения запроса внесет соответствующие изменения и уведомит об этом </w:t>
            </w:r>
            <w:r w:rsidRPr="00554424">
              <w:t>субъекта персональных данных</w:t>
            </w:r>
            <w:r w:rsidR="006D03AF" w:rsidRPr="00554424">
              <w:t>, либо уведомит о причинах отказа во внесении таких изменений.</w:t>
            </w:r>
            <w:r w:rsidR="0023781E" w:rsidRPr="00554424">
              <w:t xml:space="preserve"> </w:t>
            </w:r>
            <w:r w:rsidRPr="00554424">
              <w:t>Субъект персональных данных</w:t>
            </w:r>
            <w:r w:rsidR="00FA6B14" w:rsidRPr="00554424">
              <w:t xml:space="preserve"> также вправе</w:t>
            </w:r>
            <w:r w:rsidR="001551DE" w:rsidRPr="00554424">
              <w:t xml:space="preserve"> </w:t>
            </w:r>
            <w:r w:rsidR="00FA6B14" w:rsidRPr="00554424">
              <w:t>самостоятельно внести соответствующие</w:t>
            </w:r>
            <w:r w:rsidR="001551DE" w:rsidRPr="00554424">
              <w:t xml:space="preserve"> </w:t>
            </w:r>
            <w:r w:rsidR="00FA6B14" w:rsidRPr="00554424">
              <w:t>изменения в личном кабинете на сайте.</w:t>
            </w:r>
          </w:p>
        </w:tc>
      </w:tr>
      <w:tr w:rsidR="006D03AF" w:rsidRPr="00554424" w14:paraId="08CFD233" w14:textId="77777777" w:rsidTr="00666FCC">
        <w:trPr>
          <w:tblCellSpacing w:w="15" w:type="dxa"/>
        </w:trPr>
        <w:tc>
          <w:tcPr>
            <w:tcW w:w="202" w:type="pct"/>
          </w:tcPr>
          <w:p w14:paraId="4F5755D5" w14:textId="77777777" w:rsidR="006D03AF" w:rsidRPr="00554424" w:rsidRDefault="006D03AF" w:rsidP="00311E52">
            <w:pPr>
              <w:jc w:val="both"/>
            </w:pPr>
            <w:r w:rsidRPr="00554424">
              <w:t>3.3</w:t>
            </w:r>
          </w:p>
        </w:tc>
        <w:tc>
          <w:tcPr>
            <w:tcW w:w="1468" w:type="pct"/>
            <w:hideMark/>
          </w:tcPr>
          <w:p w14:paraId="6484A8FD" w14:textId="77777777" w:rsidR="006D03AF" w:rsidRPr="00554424" w:rsidRDefault="006D03AF" w:rsidP="00311E52">
            <w:r w:rsidRPr="00554424">
              <w:t>Право на получение информации о предоставлении персональных данных третьим лицам.</w:t>
            </w:r>
          </w:p>
        </w:tc>
        <w:tc>
          <w:tcPr>
            <w:tcW w:w="1563" w:type="pct"/>
            <w:hideMark/>
          </w:tcPr>
          <w:p w14:paraId="5053DF3B" w14:textId="2A2DF0DA" w:rsidR="006D03AF" w:rsidRPr="00554424" w:rsidRDefault="00666FCC" w:rsidP="00311E52">
            <w:r w:rsidRPr="00554424">
              <w:t>Субъект персональных данных</w:t>
            </w:r>
            <w:r w:rsidR="006D03AF" w:rsidRPr="00554424">
              <w:t xml:space="preserve"> вправе получать информацию о предоставлении своих персональных данных уполномоченным лицам один раз в календарный год бесплатно.</w:t>
            </w:r>
          </w:p>
        </w:tc>
        <w:tc>
          <w:tcPr>
            <w:tcW w:w="1691" w:type="pct"/>
          </w:tcPr>
          <w:p w14:paraId="3CA7B4CC" w14:textId="4AC959DE" w:rsidR="006D03AF" w:rsidRPr="00554424" w:rsidRDefault="006D03AF" w:rsidP="00311E52">
            <w:r w:rsidRPr="00554424">
              <w:rPr>
                <w:rStyle w:val="field-value"/>
                <w:color w:val="000000" w:themeColor="text1"/>
              </w:rPr>
              <w:t xml:space="preserve">ООО «Музыка» </w:t>
            </w:r>
            <w:r w:rsidRPr="00554424">
              <w:t xml:space="preserve">в течение 15 дней после получения запроса предоставит </w:t>
            </w:r>
            <w:r w:rsidR="00666FCC" w:rsidRPr="00554424">
              <w:t>субъекту персональных данных</w:t>
            </w:r>
            <w:r w:rsidRPr="00554424">
              <w:t xml:space="preserve"> информацию о том, </w:t>
            </w:r>
            <w:r w:rsidR="00666FCC" w:rsidRPr="00554424">
              <w:t xml:space="preserve">его </w:t>
            </w:r>
            <w:r w:rsidRPr="00554424">
              <w:t xml:space="preserve">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предоставлении. </w:t>
            </w:r>
          </w:p>
        </w:tc>
      </w:tr>
      <w:tr w:rsidR="006D03AF" w:rsidRPr="00554424" w14:paraId="6B1CDD2D" w14:textId="77777777" w:rsidTr="00666FCC">
        <w:trPr>
          <w:tblCellSpacing w:w="15" w:type="dxa"/>
        </w:trPr>
        <w:tc>
          <w:tcPr>
            <w:tcW w:w="202" w:type="pct"/>
          </w:tcPr>
          <w:p w14:paraId="27BFAB12" w14:textId="77777777" w:rsidR="006D03AF" w:rsidRPr="00554424" w:rsidRDefault="006D03AF" w:rsidP="00311E52">
            <w:pPr>
              <w:jc w:val="both"/>
            </w:pPr>
            <w:r w:rsidRPr="00554424">
              <w:lastRenderedPageBreak/>
              <w:t>3.4</w:t>
            </w:r>
          </w:p>
        </w:tc>
        <w:tc>
          <w:tcPr>
            <w:tcW w:w="1468" w:type="pct"/>
            <w:hideMark/>
          </w:tcPr>
          <w:p w14:paraId="7F12A262" w14:textId="77777777" w:rsidR="006D03AF" w:rsidRPr="00554424" w:rsidRDefault="006D03AF" w:rsidP="00311E52">
            <w:r w:rsidRPr="00554424">
              <w:t>Право требовать прекращения обработки персональных данных и (или) их удаления.</w:t>
            </w:r>
          </w:p>
        </w:tc>
        <w:tc>
          <w:tcPr>
            <w:tcW w:w="1563" w:type="pct"/>
            <w:hideMark/>
          </w:tcPr>
          <w:p w14:paraId="08EC896F" w14:textId="529A22D5" w:rsidR="006D03AF" w:rsidRPr="00554424" w:rsidRDefault="00666FCC" w:rsidP="00311E52">
            <w:r w:rsidRPr="00554424">
              <w:t>Субъект персональных данных</w:t>
            </w:r>
            <w:r w:rsidR="006D03AF" w:rsidRPr="00554424">
              <w:t xml:space="preserve"> вправе требовать бесплатного прекращения обработки своих персональных данных, включая их удаление, при отсутствии оснований для обработки персональных данных.</w:t>
            </w:r>
          </w:p>
        </w:tc>
        <w:tc>
          <w:tcPr>
            <w:tcW w:w="1691" w:type="pct"/>
          </w:tcPr>
          <w:p w14:paraId="3EC64444" w14:textId="127C3781" w:rsidR="00666FCC" w:rsidRPr="00554424" w:rsidRDefault="006D03AF" w:rsidP="00311E52">
            <w:r w:rsidRPr="00554424">
              <w:rPr>
                <w:rStyle w:val="field-value"/>
                <w:color w:val="000000" w:themeColor="text1"/>
              </w:rPr>
              <w:t xml:space="preserve">ООО «Музыка» </w:t>
            </w:r>
            <w:r w:rsidRPr="00554424">
              <w:t xml:space="preserve">в течение 15 дней после получения запроса прекратит обработку персональных данных, а также осуществит их удаление (обеспечит прекращение обработки персональных данных, а также их удаление уполномоченными лицами, если таковые имеются) и уведомит об этом </w:t>
            </w:r>
            <w:r w:rsidR="00666FCC" w:rsidRPr="00554424">
              <w:t>субъекта персональных данных</w:t>
            </w:r>
            <w:r w:rsidRPr="00554424">
              <w:t xml:space="preserve">. </w:t>
            </w:r>
          </w:p>
          <w:p w14:paraId="28A183E8" w14:textId="49F1895D" w:rsidR="006D03AF" w:rsidRPr="00554424" w:rsidRDefault="006D03AF" w:rsidP="00311E52">
            <w:r w:rsidRPr="00554424">
              <w:t xml:space="preserve">Если у </w:t>
            </w:r>
            <w:r w:rsidRPr="00554424">
              <w:rPr>
                <w:rStyle w:val="field-value"/>
                <w:color w:val="000000" w:themeColor="text1"/>
              </w:rPr>
              <w:t>ООО «Музыка»</w:t>
            </w:r>
            <w:r w:rsidRPr="00554424">
              <w:t xml:space="preserve"> будет отсутствовать техническая возможность удаления персональных данных, </w:t>
            </w:r>
            <w:r w:rsidRPr="00554424">
              <w:rPr>
                <w:rStyle w:val="field-value"/>
                <w:color w:val="000000" w:themeColor="text1"/>
              </w:rPr>
              <w:t>ООО «Музыка»</w:t>
            </w:r>
            <w:r w:rsidRPr="00554424">
              <w:t xml:space="preserve"> примет меры по недопущению дальнейшей обработки персональных данных, включая их блокирование, и уведомит об этом </w:t>
            </w:r>
            <w:r w:rsidR="00666FCC" w:rsidRPr="00554424">
              <w:t>субъекта персональных данных</w:t>
            </w:r>
            <w:r w:rsidRPr="00554424">
              <w:t xml:space="preserve"> в тот же срок. </w:t>
            </w:r>
          </w:p>
          <w:p w14:paraId="574E1F8A" w14:textId="1F93DBCD" w:rsidR="006D03AF" w:rsidRPr="00554424" w:rsidRDefault="006D03AF" w:rsidP="00311E52">
            <w:r w:rsidRPr="00554424">
              <w:rPr>
                <w:rStyle w:val="field-value"/>
                <w:color w:val="000000" w:themeColor="text1"/>
              </w:rPr>
              <w:t>ООО «Музыка»</w:t>
            </w:r>
            <w:r w:rsidRPr="00554424">
              <w:t xml:space="preserve"> вправе отказать </w:t>
            </w:r>
            <w:r w:rsidR="00666FCC" w:rsidRPr="00554424">
              <w:t>субъекту персональных данных</w:t>
            </w:r>
            <w:r w:rsidRPr="00554424">
              <w:t xml:space="preserve">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законодательством, с уведомлением об этом </w:t>
            </w:r>
            <w:r w:rsidR="00666FCC" w:rsidRPr="00554424">
              <w:t>субъекта персональных данных</w:t>
            </w:r>
            <w:r w:rsidRPr="00554424">
              <w:t xml:space="preserve"> в пятнадцатидневный срок.</w:t>
            </w:r>
          </w:p>
        </w:tc>
      </w:tr>
      <w:tr w:rsidR="006D03AF" w:rsidRPr="00554424" w14:paraId="413D6777" w14:textId="77777777" w:rsidTr="00666FCC">
        <w:trPr>
          <w:tblCellSpacing w:w="15" w:type="dxa"/>
        </w:trPr>
        <w:tc>
          <w:tcPr>
            <w:tcW w:w="202" w:type="pct"/>
          </w:tcPr>
          <w:p w14:paraId="4D5E04B4" w14:textId="77777777" w:rsidR="006D03AF" w:rsidRPr="00554424" w:rsidRDefault="006D03AF" w:rsidP="00311E52">
            <w:pPr>
              <w:jc w:val="both"/>
            </w:pPr>
            <w:r w:rsidRPr="00554424">
              <w:t>3.5</w:t>
            </w:r>
          </w:p>
        </w:tc>
        <w:tc>
          <w:tcPr>
            <w:tcW w:w="1468" w:type="pct"/>
            <w:hideMark/>
          </w:tcPr>
          <w:p w14:paraId="2AE742E3" w14:textId="77777777" w:rsidR="006D03AF" w:rsidRPr="00554424" w:rsidRDefault="006D03AF" w:rsidP="00311E52">
            <w:r w:rsidRPr="00554424">
              <w:t>Право отозвать предоставленное ранее согласие на обработку персональных данных.</w:t>
            </w:r>
          </w:p>
        </w:tc>
        <w:tc>
          <w:tcPr>
            <w:tcW w:w="1563" w:type="pct"/>
            <w:hideMark/>
          </w:tcPr>
          <w:p w14:paraId="04FDBB9C" w14:textId="50228328" w:rsidR="006D03AF" w:rsidRPr="00554424" w:rsidRDefault="00666FCC" w:rsidP="00311E52">
            <w:r w:rsidRPr="00554424">
              <w:t>Субъект персональных данных</w:t>
            </w:r>
            <w:r w:rsidR="006D03AF" w:rsidRPr="00554424">
              <w:t xml:space="preserve"> вправе в любое время отозвать предоставленное ранее согласие на обработку персональных данных. Это не повлияет на законность осуществляемой обработки персональных данных на основании согласия </w:t>
            </w:r>
            <w:r w:rsidRPr="00554424">
              <w:t>субъекта персональных данных</w:t>
            </w:r>
            <w:r w:rsidR="006D03AF" w:rsidRPr="00554424">
              <w:t xml:space="preserve"> до момента отзыва его согласия.</w:t>
            </w:r>
          </w:p>
        </w:tc>
        <w:tc>
          <w:tcPr>
            <w:tcW w:w="1691" w:type="pct"/>
          </w:tcPr>
          <w:p w14:paraId="1F31AB76" w14:textId="77777777" w:rsidR="0023781E" w:rsidRPr="00554424" w:rsidRDefault="006D03AF" w:rsidP="0023781E">
            <w:r w:rsidRPr="00554424">
              <w:rPr>
                <w:rStyle w:val="field-value"/>
                <w:color w:val="000000" w:themeColor="text1"/>
              </w:rPr>
              <w:t>ООО «Музыка»</w:t>
            </w:r>
            <w:r w:rsidRPr="00554424">
              <w:t xml:space="preserve"> в течение 15 дней после получения заявления в соответствии с его содержанием прекратит обработку персональных данных, а также осуществит их удаление (обеспечит прекращение обработки персональных данных, а также их удаление уполномоченными лицам, если таковые имеются) и уведомит об этом </w:t>
            </w:r>
            <w:r w:rsidR="00666FCC" w:rsidRPr="00554424">
              <w:t>субъекта персональных данных</w:t>
            </w:r>
            <w:r w:rsidRPr="00554424">
              <w:t xml:space="preserve">. Если у </w:t>
            </w:r>
            <w:r w:rsidRPr="00554424">
              <w:rPr>
                <w:rStyle w:val="field-value"/>
                <w:color w:val="000000" w:themeColor="text1"/>
              </w:rPr>
              <w:t>ООО</w:t>
            </w:r>
            <w:r w:rsidR="00666FCC" w:rsidRPr="00554424">
              <w:rPr>
                <w:rStyle w:val="field-value"/>
                <w:color w:val="000000" w:themeColor="text1"/>
                <w:lang w:val="en-US"/>
              </w:rPr>
              <w:t> </w:t>
            </w:r>
            <w:r w:rsidRPr="00554424">
              <w:rPr>
                <w:rStyle w:val="field-value"/>
                <w:color w:val="000000" w:themeColor="text1"/>
              </w:rPr>
              <w:t>«Музыка»</w:t>
            </w:r>
            <w:r w:rsidRPr="00554424">
              <w:t xml:space="preserve"> будет отсутствовать техническая возможность удаления персональных данных, </w:t>
            </w:r>
            <w:r w:rsidRPr="00554424">
              <w:rPr>
                <w:rStyle w:val="field-value"/>
                <w:color w:val="000000" w:themeColor="text1"/>
              </w:rPr>
              <w:t>ООО</w:t>
            </w:r>
            <w:r w:rsidR="00666FCC" w:rsidRPr="00554424">
              <w:rPr>
                <w:rStyle w:val="field-value"/>
                <w:color w:val="000000" w:themeColor="text1"/>
                <w:lang w:val="en-US"/>
              </w:rPr>
              <w:t> </w:t>
            </w:r>
            <w:r w:rsidRPr="00554424">
              <w:rPr>
                <w:rStyle w:val="field-value"/>
                <w:color w:val="000000" w:themeColor="text1"/>
              </w:rPr>
              <w:t>«Музыка»</w:t>
            </w:r>
            <w:r w:rsidRPr="00554424">
              <w:t xml:space="preserve"> примет меры </w:t>
            </w:r>
            <w:r w:rsidRPr="00554424">
              <w:lastRenderedPageBreak/>
              <w:t xml:space="preserve">по недопущению дальнейшей обработки персональных данных, включая их блокирование, и уведомит об этом </w:t>
            </w:r>
            <w:r w:rsidR="00732FFD" w:rsidRPr="00554424">
              <w:t>субъекта персональных данных</w:t>
            </w:r>
            <w:r w:rsidRPr="00554424">
              <w:t xml:space="preserve"> в тот же срок. </w:t>
            </w:r>
          </w:p>
          <w:p w14:paraId="16AE8BFF" w14:textId="001776B5" w:rsidR="006D03AF" w:rsidRPr="00554424" w:rsidRDefault="006D03AF" w:rsidP="0023781E">
            <w:r w:rsidRPr="00554424">
              <w:rPr>
                <w:rStyle w:val="field-value"/>
                <w:color w:val="000000" w:themeColor="text1"/>
              </w:rPr>
              <w:t>ООО «Музыка»</w:t>
            </w:r>
            <w:r w:rsidRPr="00554424">
              <w:t xml:space="preserve"> вправе отказать </w:t>
            </w:r>
            <w:r w:rsidR="00732FFD" w:rsidRPr="00554424">
              <w:t>субъекту персональных данных</w:t>
            </w:r>
            <w:r w:rsidRPr="00554424">
              <w:t xml:space="preserve">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законодательством.</w:t>
            </w:r>
          </w:p>
        </w:tc>
      </w:tr>
      <w:tr w:rsidR="006D03AF" w:rsidRPr="00554424" w14:paraId="609A3ACD" w14:textId="77777777" w:rsidTr="00666FCC">
        <w:trPr>
          <w:tblCellSpacing w:w="15" w:type="dxa"/>
        </w:trPr>
        <w:tc>
          <w:tcPr>
            <w:tcW w:w="202" w:type="pct"/>
          </w:tcPr>
          <w:p w14:paraId="6BB7120D" w14:textId="77777777" w:rsidR="006D03AF" w:rsidRPr="00554424" w:rsidRDefault="006D03AF" w:rsidP="00311E52">
            <w:pPr>
              <w:jc w:val="both"/>
            </w:pPr>
            <w:r w:rsidRPr="00554424">
              <w:lastRenderedPageBreak/>
              <w:t>3.6</w:t>
            </w:r>
          </w:p>
        </w:tc>
        <w:tc>
          <w:tcPr>
            <w:tcW w:w="1468" w:type="pct"/>
            <w:hideMark/>
          </w:tcPr>
          <w:p w14:paraId="693C640C" w14:textId="77777777" w:rsidR="006D03AF" w:rsidRPr="00554424" w:rsidRDefault="006D03AF" w:rsidP="00311E52">
            <w:r w:rsidRPr="00554424">
              <w:t>Право на обжалование действий (бездействия) и решений оператора, связанных с обработкой персональных данных.</w:t>
            </w:r>
          </w:p>
        </w:tc>
        <w:tc>
          <w:tcPr>
            <w:tcW w:w="1563" w:type="pct"/>
            <w:hideMark/>
          </w:tcPr>
          <w:p w14:paraId="4CD70CC8" w14:textId="6D194EB2" w:rsidR="006D03AF" w:rsidRPr="00554424" w:rsidRDefault="006D03AF" w:rsidP="00311E52">
            <w:r w:rsidRPr="00554424">
              <w:t xml:space="preserve">Если </w:t>
            </w:r>
            <w:r w:rsidR="00666FCC" w:rsidRPr="00554424">
              <w:t>субъект персональных данных</w:t>
            </w:r>
            <w:r w:rsidRPr="00554424">
              <w:t xml:space="preserve"> считаете, что обработка персональных данных нарушает применимое законодательство в сфере защиты персональных данных, он имеет право подать жалобу в уполномоченный орган.</w:t>
            </w:r>
          </w:p>
        </w:tc>
        <w:tc>
          <w:tcPr>
            <w:tcW w:w="1691" w:type="pct"/>
          </w:tcPr>
          <w:p w14:paraId="71122820" w14:textId="77777777" w:rsidR="006D03AF" w:rsidRPr="00554424" w:rsidRDefault="006D03AF" w:rsidP="00311E52">
            <w:r w:rsidRPr="00554424">
              <w:t>Обращение пользователя в Национальный центр защиты персональных данных Республики Беларусь в порядке, установленном законодательством.</w:t>
            </w:r>
          </w:p>
        </w:tc>
      </w:tr>
    </w:tbl>
    <w:p w14:paraId="17CEA8F6" w14:textId="5B88B71A" w:rsidR="006D03AF" w:rsidRPr="00554424" w:rsidRDefault="006D03AF" w:rsidP="006D03AF">
      <w:pPr>
        <w:spacing w:before="120" w:after="120"/>
        <w:jc w:val="both"/>
      </w:pPr>
      <w:r w:rsidRPr="00554424">
        <w:t>Для реализации прав, указанных в пунктах 3.1-3.</w:t>
      </w:r>
      <w:r w:rsidR="002D2BD3" w:rsidRPr="00554424">
        <w:t>5</w:t>
      </w:r>
      <w:r w:rsidRPr="00554424">
        <w:t xml:space="preserve"> </w:t>
      </w:r>
      <w:r w:rsidR="00732FFD" w:rsidRPr="00554424">
        <w:t>субъект персональных данных</w:t>
      </w:r>
      <w:r w:rsidRPr="00554424">
        <w:t xml:space="preserve"> подает оператору заявление в письменной форме либо в виде электронного документа, которое должно содержать: </w:t>
      </w:r>
    </w:p>
    <w:p w14:paraId="6E349AB7" w14:textId="77777777" w:rsidR="006D03AF" w:rsidRPr="00554424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424">
        <w:rPr>
          <w:rFonts w:ascii="Times New Roman" w:hAnsi="Times New Roman"/>
          <w:sz w:val="24"/>
          <w:szCs w:val="24"/>
          <w:lang w:eastAsia="ru-RU"/>
        </w:rPr>
        <w:t xml:space="preserve">фамилию, собственное имя, отчество (если таковое имеется) пользователя, адрес его места жительства (места пребывания); </w:t>
      </w:r>
    </w:p>
    <w:p w14:paraId="732044E8" w14:textId="77777777" w:rsidR="006D03AF" w:rsidRPr="00554424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424">
        <w:rPr>
          <w:rFonts w:ascii="Times New Roman" w:hAnsi="Times New Roman"/>
          <w:sz w:val="24"/>
          <w:szCs w:val="24"/>
          <w:lang w:eastAsia="ru-RU"/>
        </w:rPr>
        <w:t xml:space="preserve">дату рождения пользователя; </w:t>
      </w:r>
    </w:p>
    <w:p w14:paraId="38005DCF" w14:textId="77777777" w:rsidR="006D03AF" w:rsidRPr="00554424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424">
        <w:rPr>
          <w:rFonts w:ascii="Times New Roman" w:hAnsi="Times New Roman"/>
          <w:sz w:val="24"/>
          <w:szCs w:val="24"/>
          <w:lang w:eastAsia="ru-RU"/>
        </w:rPr>
        <w:t xml:space="preserve">идентификационный номер пользователя, при отсутствии такого номера номер документа, удостоверяющего личность, в случаях, если эта информация указывалась пользователем при даче своего согласия; </w:t>
      </w:r>
    </w:p>
    <w:p w14:paraId="011BACD6" w14:textId="77777777" w:rsidR="006D03AF" w:rsidRPr="00554424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424">
        <w:rPr>
          <w:rFonts w:ascii="Times New Roman" w:hAnsi="Times New Roman"/>
          <w:sz w:val="24"/>
          <w:szCs w:val="24"/>
          <w:lang w:eastAsia="ru-RU"/>
        </w:rPr>
        <w:t xml:space="preserve">изложение сути требований пользователя; </w:t>
      </w:r>
    </w:p>
    <w:p w14:paraId="1DC25108" w14:textId="77777777" w:rsidR="006D03AF" w:rsidRPr="00554424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424">
        <w:rPr>
          <w:rFonts w:ascii="Times New Roman" w:hAnsi="Times New Roman"/>
          <w:sz w:val="24"/>
          <w:szCs w:val="24"/>
          <w:lang w:eastAsia="ru-RU"/>
        </w:rPr>
        <w:t xml:space="preserve">личную подпись либо электронную цифровую подпись пользователя. </w:t>
      </w:r>
    </w:p>
    <w:p w14:paraId="42AB57BB" w14:textId="77383FCB" w:rsidR="006D03AF" w:rsidRPr="00554424" w:rsidRDefault="006D03AF" w:rsidP="006D03AF">
      <w:pPr>
        <w:spacing w:before="120" w:after="120"/>
        <w:jc w:val="both"/>
      </w:pPr>
      <w:r w:rsidRPr="00554424">
        <w:rPr>
          <w:rStyle w:val="field-value"/>
          <w:color w:val="000000" w:themeColor="text1"/>
        </w:rPr>
        <w:t>ООО «</w:t>
      </w:r>
      <w:r w:rsidR="00FA6B14" w:rsidRPr="00554424">
        <w:rPr>
          <w:rStyle w:val="field-value"/>
          <w:color w:val="000000" w:themeColor="text1"/>
        </w:rPr>
        <w:t>Музы</w:t>
      </w:r>
      <w:r w:rsidR="00575384" w:rsidRPr="00554424">
        <w:rPr>
          <w:rStyle w:val="field-value"/>
          <w:color w:val="000000" w:themeColor="text1"/>
        </w:rPr>
        <w:t>ка</w:t>
      </w:r>
      <w:r w:rsidRPr="00554424">
        <w:rPr>
          <w:rStyle w:val="field-value"/>
          <w:color w:val="000000" w:themeColor="text1"/>
        </w:rPr>
        <w:t>»</w:t>
      </w:r>
      <w:r w:rsidRPr="00554424">
        <w:t xml:space="preserve"> предоставит пользователю ответ на заявление в форме, соответствующей форме подачи заявления, если в самом заявлении не указано иное. </w:t>
      </w:r>
    </w:p>
    <w:p w14:paraId="42516C46" w14:textId="77777777" w:rsidR="006D03AF" w:rsidRPr="00554424" w:rsidRDefault="006D03AF" w:rsidP="006D03AF">
      <w:pPr>
        <w:spacing w:before="120" w:after="120"/>
        <w:jc w:val="both"/>
      </w:pPr>
      <w:r w:rsidRPr="00554424">
        <w:t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</w:t>
      </w:r>
    </w:p>
    <w:p w14:paraId="0F79E6F6" w14:textId="6EDA3F02" w:rsidR="00575384" w:rsidRPr="00554424" w:rsidRDefault="00575384" w:rsidP="008E3118">
      <w:pPr>
        <w:pStyle w:val="a1"/>
        <w:numPr>
          <w:ilvl w:val="0"/>
          <w:numId w:val="0"/>
        </w:numPr>
        <w:rPr>
          <w:color w:val="000000" w:themeColor="text1"/>
        </w:rPr>
      </w:pPr>
      <w:r w:rsidRPr="00554424">
        <w:rPr>
          <w:color w:val="000000" w:themeColor="text1"/>
        </w:rPr>
        <w:t xml:space="preserve">В случае, если согласие пользователя было предоставлено в иной электронной форме (посредством проставления «галочки» в чек-боксе на сайте), реализация права на отзыв согласия возможна </w:t>
      </w:r>
      <w:r w:rsidR="00C6735B" w:rsidRPr="00554424">
        <w:rPr>
          <w:color w:val="000000" w:themeColor="text1"/>
        </w:rPr>
        <w:t>в форме, посредством которой получено его согласие</w:t>
      </w:r>
      <w:r w:rsidR="008E3118" w:rsidRPr="00554424">
        <w:rPr>
          <w:color w:val="000000" w:themeColor="text1"/>
        </w:rPr>
        <w:t>.</w:t>
      </w:r>
    </w:p>
    <w:p w14:paraId="0EDA35D3" w14:textId="72601C49" w:rsidR="008E3118" w:rsidRPr="00554424" w:rsidRDefault="008E3118" w:rsidP="008E3118">
      <w:pPr>
        <w:pStyle w:val="a1"/>
        <w:numPr>
          <w:ilvl w:val="0"/>
          <w:numId w:val="0"/>
        </w:numPr>
        <w:rPr>
          <w:color w:val="000000" w:themeColor="text1"/>
        </w:rPr>
      </w:pPr>
      <w:r w:rsidRPr="00554424">
        <w:t xml:space="preserve">Отзыв согласия влечет за собой прекращение обработки и удаление (а в случае технической невозможности удаления - блокирование) персональных данных субъекта персональных данных, </w:t>
      </w:r>
      <w:r w:rsidRPr="00554424">
        <w:lastRenderedPageBreak/>
        <w:t>и, следовательно, может повлечь невозможность продажи товара и оказания субъекту персональных данных соответствующих услуг.</w:t>
      </w:r>
    </w:p>
    <w:p w14:paraId="4A710985" w14:textId="40E71FDA" w:rsidR="00925E97" w:rsidRPr="00554424" w:rsidRDefault="00575384" w:rsidP="00255995">
      <w:pPr>
        <w:pStyle w:val="a0"/>
        <w:rPr>
          <w:szCs w:val="24"/>
        </w:rPr>
      </w:pPr>
      <w:r w:rsidRPr="00554424">
        <w:rPr>
          <w:szCs w:val="24"/>
          <w:lang w:eastAsia="ru-RU"/>
        </w:rPr>
        <w:t xml:space="preserve">Новые </w:t>
      </w:r>
      <w:r w:rsidRPr="00554424">
        <w:rPr>
          <w:szCs w:val="24"/>
        </w:rPr>
        <w:t>редакции</w:t>
      </w:r>
      <w:r w:rsidRPr="00554424">
        <w:rPr>
          <w:szCs w:val="24"/>
          <w:lang w:eastAsia="ru-RU"/>
        </w:rPr>
        <w:t xml:space="preserve"> политики</w:t>
      </w:r>
    </w:p>
    <w:p w14:paraId="723E5B9F" w14:textId="292075CF" w:rsidR="00925E97" w:rsidRPr="00554424" w:rsidRDefault="00575384" w:rsidP="00255995">
      <w:pPr>
        <w:pStyle w:val="a1"/>
        <w:rPr>
          <w:rFonts w:eastAsia="HiddenHorzOCR"/>
          <w:lang w:eastAsia="en-US"/>
        </w:rPr>
      </w:pPr>
      <w:r w:rsidRPr="00554424">
        <w:rPr>
          <w:rStyle w:val="field-value"/>
          <w:color w:val="000000" w:themeColor="text1"/>
        </w:rPr>
        <w:t>ООО «Музыка»</w:t>
      </w:r>
      <w:r w:rsidRPr="00554424">
        <w:t xml:space="preserve"> оставляет за собой право вносить изменения в Политику. Все изменения Политики будут опубликованы на сайте. Новая редакция Политики вступает в силу с момента ее размещения на сайте</w:t>
      </w:r>
      <w:r w:rsidR="00925E97" w:rsidRPr="00554424">
        <w:rPr>
          <w:rFonts w:eastAsia="HiddenHorzOCR"/>
          <w:lang w:eastAsia="en-US"/>
        </w:rPr>
        <w:t>.</w:t>
      </w:r>
    </w:p>
    <w:p w14:paraId="077DD00B" w14:textId="18C11371" w:rsidR="00925E97" w:rsidRPr="00554424" w:rsidRDefault="00575384" w:rsidP="00255995">
      <w:pPr>
        <w:pStyle w:val="a0"/>
        <w:rPr>
          <w:szCs w:val="24"/>
        </w:rPr>
      </w:pPr>
      <w:r w:rsidRPr="00554424">
        <w:rPr>
          <w:szCs w:val="24"/>
        </w:rPr>
        <w:t>Контакты оператора</w:t>
      </w:r>
    </w:p>
    <w:p w14:paraId="72E89A59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>Общество с ограниченной ответственностью «Музыка»</w:t>
      </w:r>
    </w:p>
    <w:p w14:paraId="65908BCD" w14:textId="33D97CE3" w:rsidR="005D2C3F" w:rsidRPr="00554424" w:rsidRDefault="005D2C3F" w:rsidP="005D2C3F">
      <w:pPr>
        <w:pStyle w:val="a1"/>
        <w:numPr>
          <w:ilvl w:val="0"/>
          <w:numId w:val="0"/>
        </w:numPr>
        <w:rPr>
          <w:lang w:eastAsia="en-US"/>
        </w:rPr>
      </w:pPr>
      <w:r w:rsidRPr="00554424">
        <w:rPr>
          <w:lang w:eastAsia="en-US"/>
        </w:rPr>
        <w:t>г. Минск, ул. Якуба Коласа, д.</w:t>
      </w:r>
      <w:r w:rsidR="003938CB" w:rsidRPr="00554424">
        <w:rPr>
          <w:lang w:eastAsia="en-US"/>
        </w:rPr>
        <w:t xml:space="preserve"> </w:t>
      </w:r>
      <w:r w:rsidRPr="00554424">
        <w:rPr>
          <w:lang w:eastAsia="en-US"/>
        </w:rPr>
        <w:t>39, пом. 91, ком. 2</w:t>
      </w:r>
    </w:p>
    <w:p w14:paraId="6076326E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>УНП 101244605</w:t>
      </w:r>
    </w:p>
    <w:p w14:paraId="30689E70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Городские телефоны.: </w:t>
      </w:r>
    </w:p>
    <w:p w14:paraId="38930010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+375 (17) 355-62-08; </w:t>
      </w:r>
    </w:p>
    <w:p w14:paraId="24A8A486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+375 (17) 355-76-41; </w:t>
      </w:r>
    </w:p>
    <w:p w14:paraId="7CB49355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А1: </w:t>
      </w:r>
      <w:hyperlink r:id="rId9" w:history="1">
        <w:r w:rsidRPr="00554424">
          <w:rPr>
            <w:rStyle w:val="afb"/>
            <w:b w:val="0"/>
            <w:bCs/>
            <w:szCs w:val="24"/>
          </w:rPr>
          <w:t>+375-44-791-02-71</w:t>
        </w:r>
      </w:hyperlink>
      <w:r w:rsidRPr="00554424">
        <w:rPr>
          <w:b w:val="0"/>
          <w:bCs/>
          <w:szCs w:val="24"/>
        </w:rPr>
        <w:t xml:space="preserve"> </w:t>
      </w:r>
    </w:p>
    <w:p w14:paraId="368525E1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Life: </w:t>
      </w:r>
      <w:hyperlink r:id="rId10" w:history="1">
        <w:r w:rsidRPr="00554424">
          <w:rPr>
            <w:rStyle w:val="afb"/>
            <w:b w:val="0"/>
            <w:bCs/>
            <w:szCs w:val="24"/>
          </w:rPr>
          <w:t>+375-25-602-05-66</w:t>
        </w:r>
      </w:hyperlink>
      <w:r w:rsidRPr="00554424">
        <w:rPr>
          <w:b w:val="0"/>
          <w:bCs/>
          <w:szCs w:val="24"/>
        </w:rPr>
        <w:t xml:space="preserve"> </w:t>
      </w:r>
    </w:p>
    <w:p w14:paraId="2D0B0846" w14:textId="77777777" w:rsidR="00C17DC3" w:rsidRPr="00554424" w:rsidRDefault="00C17DC3" w:rsidP="00C17DC3">
      <w:pPr>
        <w:pStyle w:val="a0"/>
        <w:numPr>
          <w:ilvl w:val="0"/>
          <w:numId w:val="0"/>
        </w:numPr>
        <w:ind w:left="360" w:hanging="360"/>
        <w:rPr>
          <w:b w:val="0"/>
          <w:bCs/>
          <w:szCs w:val="24"/>
        </w:rPr>
      </w:pPr>
      <w:r w:rsidRPr="00554424">
        <w:rPr>
          <w:b w:val="0"/>
          <w:bCs/>
          <w:szCs w:val="24"/>
        </w:rPr>
        <w:t xml:space="preserve">МТС: </w:t>
      </w:r>
      <w:hyperlink r:id="rId11" w:history="1">
        <w:r w:rsidRPr="00554424">
          <w:rPr>
            <w:rStyle w:val="afb"/>
            <w:b w:val="0"/>
            <w:bCs/>
            <w:szCs w:val="24"/>
          </w:rPr>
          <w:t>+375-33-391-88-85</w:t>
        </w:r>
      </w:hyperlink>
      <w:r w:rsidRPr="00554424">
        <w:rPr>
          <w:b w:val="0"/>
          <w:bCs/>
          <w:szCs w:val="24"/>
        </w:rPr>
        <w:t xml:space="preserve"> </w:t>
      </w:r>
    </w:p>
    <w:p w14:paraId="1B492F9C" w14:textId="77777777" w:rsidR="00C17DC3" w:rsidRPr="00554424" w:rsidRDefault="00C17DC3" w:rsidP="00C17DC3">
      <w:pPr>
        <w:pStyle w:val="afd"/>
        <w:spacing w:after="0" w:line="240" w:lineRule="auto"/>
        <w:ind w:left="360" w:hanging="360"/>
        <w:rPr>
          <w:rStyle w:val="afb"/>
          <w:rFonts w:ascii="Times New Roman" w:hAnsi="Times New Roman"/>
          <w:bCs/>
          <w:sz w:val="24"/>
          <w:szCs w:val="24"/>
        </w:rPr>
      </w:pPr>
      <w:r w:rsidRPr="00554424">
        <w:rPr>
          <w:rFonts w:ascii="Times New Roman" w:hAnsi="Times New Roman"/>
          <w:bCs/>
          <w:sz w:val="24"/>
          <w:szCs w:val="24"/>
        </w:rPr>
        <w:t xml:space="preserve">Почта: </w:t>
      </w:r>
      <w:hyperlink r:id="rId12" w:history="1">
        <w:r w:rsidRPr="00554424">
          <w:rPr>
            <w:rStyle w:val="afb"/>
            <w:rFonts w:ascii="Times New Roman" w:hAnsi="Times New Roman"/>
            <w:bCs/>
            <w:sz w:val="24"/>
            <w:szCs w:val="24"/>
          </w:rPr>
          <w:t>info@muz.by</w:t>
        </w:r>
      </w:hyperlink>
    </w:p>
    <w:p w14:paraId="576684CF" w14:textId="77777777" w:rsidR="00144314" w:rsidRPr="00554424" w:rsidRDefault="00144314" w:rsidP="00144314"/>
    <w:sectPr w:rsidR="00144314" w:rsidRPr="00554424" w:rsidSect="00144314">
      <w:footerReference w:type="default" r:id="rId13"/>
      <w:type w:val="nextColumn"/>
      <w:pgSz w:w="11906" w:h="16838" w:code="9"/>
      <w:pgMar w:top="426" w:right="567" w:bottom="426" w:left="1418" w:header="56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9880" w14:textId="77777777" w:rsidR="00F825CA" w:rsidRDefault="00F825CA">
      <w:r>
        <w:separator/>
      </w:r>
    </w:p>
  </w:endnote>
  <w:endnote w:type="continuationSeparator" w:id="0">
    <w:p w14:paraId="0546F80C" w14:textId="77777777" w:rsidR="00F825CA" w:rsidRDefault="00F8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C8405" w14:textId="03F32EA6" w:rsidR="00C03698" w:rsidRDefault="00C03698" w:rsidP="00C03698">
    <w:pPr>
      <w:pStyle w:val="ab"/>
    </w:pPr>
    <w:r>
      <w:tab/>
    </w:r>
    <w:r>
      <w:tab/>
    </w:r>
    <w:r w:rsidRPr="00925E97">
      <w:rPr>
        <w:sz w:val="20"/>
        <w:szCs w:val="20"/>
      </w:rPr>
      <w:fldChar w:fldCharType="begin"/>
    </w:r>
    <w:r w:rsidRPr="00925E97">
      <w:rPr>
        <w:sz w:val="20"/>
        <w:szCs w:val="20"/>
      </w:rPr>
      <w:instrText>PAGE   \* MERGEFORMAT</w:instrText>
    </w:r>
    <w:r w:rsidRPr="00925E97">
      <w:rPr>
        <w:sz w:val="20"/>
        <w:szCs w:val="20"/>
      </w:rPr>
      <w:fldChar w:fldCharType="separate"/>
    </w:r>
    <w:r w:rsidR="004F5498">
      <w:rPr>
        <w:noProof/>
        <w:sz w:val="20"/>
        <w:szCs w:val="20"/>
      </w:rPr>
      <w:t>6</w:t>
    </w:r>
    <w:r w:rsidRPr="00925E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5989" w14:textId="77777777" w:rsidR="00F825CA" w:rsidRDefault="00F825CA">
      <w:r>
        <w:separator/>
      </w:r>
    </w:p>
  </w:footnote>
  <w:footnote w:type="continuationSeparator" w:id="0">
    <w:p w14:paraId="08BB75C3" w14:textId="77777777" w:rsidR="00F825CA" w:rsidRDefault="00F8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A7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97" w:hanging="240"/>
      </w:pPr>
      <w:rPr>
        <w:rFonts w:ascii="Arial" w:hAnsi="Arial" w:cs="Arial"/>
        <w:b/>
        <w:bCs/>
        <w:i/>
        <w:iCs/>
        <w:w w:val="102"/>
        <w:sz w:val="21"/>
        <w:szCs w:val="21"/>
      </w:rPr>
    </w:lvl>
    <w:lvl w:ilvl="1">
      <w:numFmt w:val="bullet"/>
      <w:lvlText w:val="•"/>
      <w:lvlJc w:val="left"/>
      <w:pPr>
        <w:ind w:left="4390" w:hanging="240"/>
      </w:pPr>
    </w:lvl>
    <w:lvl w:ilvl="2">
      <w:numFmt w:val="bullet"/>
      <w:lvlText w:val="•"/>
      <w:lvlJc w:val="left"/>
      <w:pPr>
        <w:ind w:left="4983" w:hanging="240"/>
      </w:pPr>
    </w:lvl>
    <w:lvl w:ilvl="3">
      <w:numFmt w:val="bullet"/>
      <w:lvlText w:val="•"/>
      <w:lvlJc w:val="left"/>
      <w:pPr>
        <w:ind w:left="5576" w:hanging="240"/>
      </w:pPr>
    </w:lvl>
    <w:lvl w:ilvl="4">
      <w:numFmt w:val="bullet"/>
      <w:lvlText w:val="•"/>
      <w:lvlJc w:val="left"/>
      <w:pPr>
        <w:ind w:left="6169" w:hanging="240"/>
      </w:pPr>
    </w:lvl>
    <w:lvl w:ilvl="5">
      <w:numFmt w:val="bullet"/>
      <w:lvlText w:val="•"/>
      <w:lvlJc w:val="left"/>
      <w:pPr>
        <w:ind w:left="6761" w:hanging="240"/>
      </w:pPr>
    </w:lvl>
    <w:lvl w:ilvl="6">
      <w:numFmt w:val="bullet"/>
      <w:lvlText w:val="•"/>
      <w:lvlJc w:val="left"/>
      <w:pPr>
        <w:ind w:left="7354" w:hanging="240"/>
      </w:pPr>
    </w:lvl>
    <w:lvl w:ilvl="7">
      <w:numFmt w:val="bullet"/>
      <w:lvlText w:val="•"/>
      <w:lvlJc w:val="left"/>
      <w:pPr>
        <w:ind w:left="7947" w:hanging="240"/>
      </w:pPr>
    </w:lvl>
    <w:lvl w:ilvl="8">
      <w:numFmt w:val="bullet"/>
      <w:lvlText w:val="•"/>
      <w:lvlJc w:val="left"/>
      <w:pPr>
        <w:ind w:left="8540" w:hanging="240"/>
      </w:pPr>
    </w:lvl>
  </w:abstractNum>
  <w:abstractNum w:abstractNumId="3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start w:val="1"/>
      <w:numFmt w:val="decimal"/>
      <w:lvlText w:val="%1.%2.%3."/>
      <w:lvlJc w:val="left"/>
      <w:pPr>
        <w:ind w:left="10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990" w:hanging="573"/>
      </w:pPr>
    </w:lvl>
    <w:lvl w:ilvl="4">
      <w:numFmt w:val="bullet"/>
      <w:lvlText w:val="•"/>
      <w:lvlJc w:val="left"/>
      <w:pPr>
        <w:ind w:left="3952" w:hanging="573"/>
      </w:pPr>
    </w:lvl>
    <w:lvl w:ilvl="5">
      <w:numFmt w:val="bullet"/>
      <w:lvlText w:val="•"/>
      <w:lvlJc w:val="left"/>
      <w:pPr>
        <w:ind w:left="4915" w:hanging="573"/>
      </w:pPr>
    </w:lvl>
    <w:lvl w:ilvl="6">
      <w:numFmt w:val="bullet"/>
      <w:lvlText w:val="•"/>
      <w:lvlJc w:val="left"/>
      <w:pPr>
        <w:ind w:left="5877" w:hanging="573"/>
      </w:pPr>
    </w:lvl>
    <w:lvl w:ilvl="7">
      <w:numFmt w:val="bullet"/>
      <w:lvlText w:val="•"/>
      <w:lvlJc w:val="left"/>
      <w:pPr>
        <w:ind w:left="6839" w:hanging="573"/>
      </w:pPr>
    </w:lvl>
    <w:lvl w:ilvl="8">
      <w:numFmt w:val="bullet"/>
      <w:lvlText w:val="•"/>
      <w:lvlJc w:val="left"/>
      <w:pPr>
        <w:ind w:left="7801" w:hanging="573"/>
      </w:pPr>
    </w:lvl>
  </w:abstractNum>
  <w:abstractNum w:abstractNumId="4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791" w:hanging="57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1" w:hanging="573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10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-"/>
      <w:lvlJc w:val="left"/>
      <w:pPr>
        <w:ind w:left="104" w:hanging="126"/>
      </w:pPr>
      <w:rPr>
        <w:rFonts w:ascii="Arial" w:hAnsi="Arial"/>
        <w:b w:val="0"/>
        <w:w w:val="103"/>
        <w:sz w:val="20"/>
      </w:rPr>
    </w:lvl>
    <w:lvl w:ilvl="4">
      <w:numFmt w:val="bullet"/>
      <w:lvlText w:val="•"/>
      <w:lvlJc w:val="left"/>
      <w:pPr>
        <w:ind w:left="3769" w:hanging="126"/>
      </w:pPr>
    </w:lvl>
    <w:lvl w:ilvl="5">
      <w:numFmt w:val="bullet"/>
      <w:lvlText w:val="•"/>
      <w:lvlJc w:val="left"/>
      <w:pPr>
        <w:ind w:left="4762" w:hanging="126"/>
      </w:pPr>
    </w:lvl>
    <w:lvl w:ilvl="6">
      <w:numFmt w:val="bullet"/>
      <w:lvlText w:val="•"/>
      <w:lvlJc w:val="left"/>
      <w:pPr>
        <w:ind w:left="5755" w:hanging="126"/>
      </w:pPr>
    </w:lvl>
    <w:lvl w:ilvl="7">
      <w:numFmt w:val="bullet"/>
      <w:lvlText w:val="•"/>
      <w:lvlJc w:val="left"/>
      <w:pPr>
        <w:ind w:left="6748" w:hanging="126"/>
      </w:pPr>
    </w:lvl>
    <w:lvl w:ilvl="8">
      <w:numFmt w:val="bullet"/>
      <w:lvlText w:val="•"/>
      <w:lvlJc w:val="left"/>
      <w:pPr>
        <w:ind w:left="7740" w:hanging="126"/>
      </w:pPr>
    </w:lvl>
  </w:abstractNum>
  <w:abstractNum w:abstractNumId="5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505" w:hanging="402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05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start w:val="1"/>
      <w:numFmt w:val="decimal"/>
      <w:lvlText w:val="%1.%2.%3."/>
      <w:lvlJc w:val="left"/>
      <w:pPr>
        <w:ind w:left="12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-"/>
      <w:lvlJc w:val="left"/>
      <w:pPr>
        <w:ind w:left="124" w:hanging="126"/>
      </w:pPr>
      <w:rPr>
        <w:rFonts w:ascii="Arial" w:hAnsi="Arial"/>
        <w:b w:val="0"/>
        <w:w w:val="103"/>
        <w:sz w:val="20"/>
      </w:rPr>
    </w:lvl>
    <w:lvl w:ilvl="4">
      <w:numFmt w:val="bullet"/>
      <w:lvlText w:val="•"/>
      <w:lvlJc w:val="left"/>
      <w:pPr>
        <w:ind w:left="3558" w:hanging="126"/>
      </w:pPr>
    </w:lvl>
    <w:lvl w:ilvl="5">
      <w:numFmt w:val="bullet"/>
      <w:lvlText w:val="•"/>
      <w:lvlJc w:val="left"/>
      <w:pPr>
        <w:ind w:left="4576" w:hanging="126"/>
      </w:pPr>
    </w:lvl>
    <w:lvl w:ilvl="6">
      <w:numFmt w:val="bullet"/>
      <w:lvlText w:val="•"/>
      <w:lvlJc w:val="left"/>
      <w:pPr>
        <w:ind w:left="5594" w:hanging="126"/>
      </w:pPr>
    </w:lvl>
    <w:lvl w:ilvl="7">
      <w:numFmt w:val="bullet"/>
      <w:lvlText w:val="•"/>
      <w:lvlJc w:val="left"/>
      <w:pPr>
        <w:ind w:left="6612" w:hanging="126"/>
      </w:pPr>
    </w:lvl>
    <w:lvl w:ilvl="8">
      <w:numFmt w:val="bullet"/>
      <w:lvlText w:val="•"/>
      <w:lvlJc w:val="left"/>
      <w:pPr>
        <w:ind w:left="7630" w:hanging="126"/>
      </w:pPr>
    </w:lvl>
  </w:abstractNum>
  <w:abstractNum w:abstractNumId="6" w15:restartNumberingAfterBreak="0">
    <w:nsid w:val="00000406"/>
    <w:multiLevelType w:val="multilevel"/>
    <w:tmpl w:val="FFFFFFFF"/>
    <w:lvl w:ilvl="0">
      <w:start w:val="3"/>
      <w:numFmt w:val="decimal"/>
      <w:lvlText w:val="%1"/>
      <w:lvlJc w:val="left"/>
      <w:pPr>
        <w:ind w:left="119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9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33" w:hanging="402"/>
      </w:pPr>
    </w:lvl>
    <w:lvl w:ilvl="3">
      <w:numFmt w:val="bullet"/>
      <w:lvlText w:val="•"/>
      <w:lvlJc w:val="left"/>
      <w:pPr>
        <w:ind w:left="2989" w:hanging="402"/>
      </w:pPr>
    </w:lvl>
    <w:lvl w:ilvl="4">
      <w:numFmt w:val="bullet"/>
      <w:lvlText w:val="•"/>
      <w:lvlJc w:val="left"/>
      <w:pPr>
        <w:ind w:left="3946" w:hanging="402"/>
      </w:pPr>
    </w:lvl>
    <w:lvl w:ilvl="5">
      <w:numFmt w:val="bullet"/>
      <w:lvlText w:val="•"/>
      <w:lvlJc w:val="left"/>
      <w:pPr>
        <w:ind w:left="4903" w:hanging="402"/>
      </w:pPr>
    </w:lvl>
    <w:lvl w:ilvl="6">
      <w:numFmt w:val="bullet"/>
      <w:lvlText w:val="•"/>
      <w:lvlJc w:val="left"/>
      <w:pPr>
        <w:ind w:left="5859" w:hanging="402"/>
      </w:pPr>
    </w:lvl>
    <w:lvl w:ilvl="7">
      <w:numFmt w:val="bullet"/>
      <w:lvlText w:val="•"/>
      <w:lvlJc w:val="left"/>
      <w:pPr>
        <w:ind w:left="6816" w:hanging="402"/>
      </w:pPr>
    </w:lvl>
    <w:lvl w:ilvl="8">
      <w:numFmt w:val="bullet"/>
      <w:lvlText w:val="•"/>
      <w:lvlJc w:val="left"/>
      <w:pPr>
        <w:ind w:left="7773" w:hanging="402"/>
      </w:pPr>
    </w:lvl>
  </w:abstractNum>
  <w:abstractNum w:abstractNumId="7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12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36" w:hanging="402"/>
      </w:pPr>
    </w:lvl>
    <w:lvl w:ilvl="3">
      <w:numFmt w:val="bullet"/>
      <w:lvlText w:val="•"/>
      <w:lvlJc w:val="left"/>
      <w:pPr>
        <w:ind w:left="2992" w:hanging="402"/>
      </w:pPr>
    </w:lvl>
    <w:lvl w:ilvl="4">
      <w:numFmt w:val="bullet"/>
      <w:lvlText w:val="•"/>
      <w:lvlJc w:val="left"/>
      <w:pPr>
        <w:ind w:left="3948" w:hanging="402"/>
      </w:pPr>
    </w:lvl>
    <w:lvl w:ilvl="5">
      <w:numFmt w:val="bullet"/>
      <w:lvlText w:val="•"/>
      <w:lvlJc w:val="left"/>
      <w:pPr>
        <w:ind w:left="4905" w:hanging="402"/>
      </w:pPr>
    </w:lvl>
    <w:lvl w:ilvl="6">
      <w:numFmt w:val="bullet"/>
      <w:lvlText w:val="•"/>
      <w:lvlJc w:val="left"/>
      <w:pPr>
        <w:ind w:left="5861" w:hanging="402"/>
      </w:pPr>
    </w:lvl>
    <w:lvl w:ilvl="7">
      <w:numFmt w:val="bullet"/>
      <w:lvlText w:val="•"/>
      <w:lvlJc w:val="left"/>
      <w:pPr>
        <w:ind w:left="6817" w:hanging="402"/>
      </w:pPr>
    </w:lvl>
    <w:lvl w:ilvl="8">
      <w:numFmt w:val="bullet"/>
      <w:lvlText w:val="•"/>
      <w:lvlJc w:val="left"/>
      <w:pPr>
        <w:ind w:left="7773" w:hanging="402"/>
      </w:pPr>
    </w:lvl>
  </w:abstractNum>
  <w:abstractNum w:abstractNumId="8" w15:restartNumberingAfterBreak="0">
    <w:nsid w:val="00000408"/>
    <w:multiLevelType w:val="multilevel"/>
    <w:tmpl w:val="FFFFFFFF"/>
    <w:lvl w:ilvl="0">
      <w:start w:val="5"/>
      <w:numFmt w:val="decimal"/>
      <w:lvlText w:val="%1"/>
      <w:lvlJc w:val="left"/>
      <w:pPr>
        <w:ind w:left="10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24" w:hanging="402"/>
      </w:pPr>
    </w:lvl>
    <w:lvl w:ilvl="3">
      <w:numFmt w:val="bullet"/>
      <w:lvlText w:val="•"/>
      <w:lvlJc w:val="left"/>
      <w:pPr>
        <w:ind w:left="2984" w:hanging="402"/>
      </w:pPr>
    </w:lvl>
    <w:lvl w:ilvl="4">
      <w:numFmt w:val="bullet"/>
      <w:lvlText w:val="•"/>
      <w:lvlJc w:val="left"/>
      <w:pPr>
        <w:ind w:left="3944" w:hanging="402"/>
      </w:pPr>
    </w:lvl>
    <w:lvl w:ilvl="5">
      <w:numFmt w:val="bullet"/>
      <w:lvlText w:val="•"/>
      <w:lvlJc w:val="left"/>
      <w:pPr>
        <w:ind w:left="4905" w:hanging="402"/>
      </w:pPr>
    </w:lvl>
    <w:lvl w:ilvl="6">
      <w:numFmt w:val="bullet"/>
      <w:lvlText w:val="•"/>
      <w:lvlJc w:val="left"/>
      <w:pPr>
        <w:ind w:left="5865" w:hanging="402"/>
      </w:pPr>
    </w:lvl>
    <w:lvl w:ilvl="7">
      <w:numFmt w:val="bullet"/>
      <w:lvlText w:val="•"/>
      <w:lvlJc w:val="left"/>
      <w:pPr>
        <w:ind w:left="6825" w:hanging="402"/>
      </w:pPr>
    </w:lvl>
    <w:lvl w:ilvl="8">
      <w:numFmt w:val="bullet"/>
      <w:lvlText w:val="•"/>
      <w:lvlJc w:val="left"/>
      <w:pPr>
        <w:ind w:left="7785" w:hanging="402"/>
      </w:pPr>
    </w:lvl>
  </w:abstractNum>
  <w:abstractNum w:abstractNumId="9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104" w:hanging="230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064" w:hanging="230"/>
      </w:pPr>
    </w:lvl>
    <w:lvl w:ilvl="2">
      <w:numFmt w:val="bullet"/>
      <w:lvlText w:val="•"/>
      <w:lvlJc w:val="left"/>
      <w:pPr>
        <w:ind w:left="2024" w:hanging="230"/>
      </w:pPr>
    </w:lvl>
    <w:lvl w:ilvl="3">
      <w:numFmt w:val="bullet"/>
      <w:lvlText w:val="•"/>
      <w:lvlJc w:val="left"/>
      <w:pPr>
        <w:ind w:left="2984" w:hanging="230"/>
      </w:pPr>
    </w:lvl>
    <w:lvl w:ilvl="4">
      <w:numFmt w:val="bullet"/>
      <w:lvlText w:val="•"/>
      <w:lvlJc w:val="left"/>
      <w:pPr>
        <w:ind w:left="3944" w:hanging="230"/>
      </w:pPr>
    </w:lvl>
    <w:lvl w:ilvl="5">
      <w:numFmt w:val="bullet"/>
      <w:lvlText w:val="•"/>
      <w:lvlJc w:val="left"/>
      <w:pPr>
        <w:ind w:left="4905" w:hanging="230"/>
      </w:pPr>
    </w:lvl>
    <w:lvl w:ilvl="6">
      <w:numFmt w:val="bullet"/>
      <w:lvlText w:val="•"/>
      <w:lvlJc w:val="left"/>
      <w:pPr>
        <w:ind w:left="5865" w:hanging="230"/>
      </w:pPr>
    </w:lvl>
    <w:lvl w:ilvl="7">
      <w:numFmt w:val="bullet"/>
      <w:lvlText w:val="•"/>
      <w:lvlJc w:val="left"/>
      <w:pPr>
        <w:ind w:left="6825" w:hanging="230"/>
      </w:pPr>
    </w:lvl>
    <w:lvl w:ilvl="8">
      <w:numFmt w:val="bullet"/>
      <w:lvlText w:val="•"/>
      <w:lvlJc w:val="left"/>
      <w:pPr>
        <w:ind w:left="7785" w:hanging="230"/>
      </w:pPr>
    </w:lvl>
  </w:abstractNum>
  <w:abstractNum w:abstractNumId="10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04" w:hanging="126"/>
      </w:pPr>
      <w:rPr>
        <w:rFonts w:ascii="Arial" w:hAnsi="Arial"/>
        <w:b w:val="0"/>
        <w:w w:val="103"/>
        <w:sz w:val="20"/>
      </w:rPr>
    </w:lvl>
    <w:lvl w:ilvl="1">
      <w:numFmt w:val="bullet"/>
      <w:lvlText w:val="•"/>
      <w:lvlJc w:val="left"/>
      <w:pPr>
        <w:ind w:left="1064" w:hanging="126"/>
      </w:pPr>
    </w:lvl>
    <w:lvl w:ilvl="2">
      <w:numFmt w:val="bullet"/>
      <w:lvlText w:val="•"/>
      <w:lvlJc w:val="left"/>
      <w:pPr>
        <w:ind w:left="2024" w:hanging="126"/>
      </w:pPr>
    </w:lvl>
    <w:lvl w:ilvl="3">
      <w:numFmt w:val="bullet"/>
      <w:lvlText w:val="•"/>
      <w:lvlJc w:val="left"/>
      <w:pPr>
        <w:ind w:left="2984" w:hanging="126"/>
      </w:pPr>
    </w:lvl>
    <w:lvl w:ilvl="4">
      <w:numFmt w:val="bullet"/>
      <w:lvlText w:val="•"/>
      <w:lvlJc w:val="left"/>
      <w:pPr>
        <w:ind w:left="3944" w:hanging="126"/>
      </w:pPr>
    </w:lvl>
    <w:lvl w:ilvl="5">
      <w:numFmt w:val="bullet"/>
      <w:lvlText w:val="•"/>
      <w:lvlJc w:val="left"/>
      <w:pPr>
        <w:ind w:left="4905" w:hanging="126"/>
      </w:pPr>
    </w:lvl>
    <w:lvl w:ilvl="6">
      <w:numFmt w:val="bullet"/>
      <w:lvlText w:val="•"/>
      <w:lvlJc w:val="left"/>
      <w:pPr>
        <w:ind w:left="5865" w:hanging="126"/>
      </w:pPr>
    </w:lvl>
    <w:lvl w:ilvl="7">
      <w:numFmt w:val="bullet"/>
      <w:lvlText w:val="•"/>
      <w:lvlJc w:val="left"/>
      <w:pPr>
        <w:ind w:left="6825" w:hanging="126"/>
      </w:pPr>
    </w:lvl>
    <w:lvl w:ilvl="8">
      <w:numFmt w:val="bullet"/>
      <w:lvlText w:val="•"/>
      <w:lvlJc w:val="left"/>
      <w:pPr>
        <w:ind w:left="7785" w:hanging="126"/>
      </w:pPr>
    </w:lvl>
  </w:abstractNum>
  <w:abstractNum w:abstractNumId="11" w15:restartNumberingAfterBreak="0">
    <w:nsid w:val="017C10E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w w:val="105"/>
      </w:rPr>
    </w:lvl>
  </w:abstractNum>
  <w:abstractNum w:abstractNumId="12" w15:restartNumberingAfterBreak="0">
    <w:nsid w:val="039639E4"/>
    <w:multiLevelType w:val="multilevel"/>
    <w:tmpl w:val="2050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D02475F"/>
    <w:multiLevelType w:val="multilevel"/>
    <w:tmpl w:val="EDEAE480"/>
    <w:lvl w:ilvl="0">
      <w:start w:val="1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D3C7025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5" w15:restartNumberingAfterBreak="0">
    <w:nsid w:val="12FC0531"/>
    <w:multiLevelType w:val="multilevel"/>
    <w:tmpl w:val="0DA038F8"/>
    <w:lvl w:ilvl="0">
      <w:start w:val="1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DF6214"/>
    <w:multiLevelType w:val="multilevel"/>
    <w:tmpl w:val="F95E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F513F6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7DD07E6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19" w15:restartNumberingAfterBreak="0">
    <w:nsid w:val="2B075399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7A1C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2D79334A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0DA4E65"/>
    <w:multiLevelType w:val="multilevel"/>
    <w:tmpl w:val="8D3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313ECA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1B1C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AD63FE4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BFE1319"/>
    <w:multiLevelType w:val="hybridMultilevel"/>
    <w:tmpl w:val="B1885676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B3DB5"/>
    <w:multiLevelType w:val="hybridMultilevel"/>
    <w:tmpl w:val="F52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3E0D"/>
    <w:multiLevelType w:val="multilevel"/>
    <w:tmpl w:val="1F6E46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99766F"/>
    <w:multiLevelType w:val="hybridMultilevel"/>
    <w:tmpl w:val="C4BC19BE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B50A8"/>
    <w:multiLevelType w:val="singleLevel"/>
    <w:tmpl w:val="FFFFFFFF"/>
    <w:lvl w:ilvl="0">
      <w:start w:val="1"/>
      <w:numFmt w:val="bullet"/>
      <w:lvlText w:val="—"/>
      <w:lvlJc w:val="left"/>
      <w:pPr>
        <w:tabs>
          <w:tab w:val="num" w:pos="851"/>
        </w:tabs>
        <w:ind w:left="851" w:hanging="511"/>
      </w:pPr>
      <w:rPr>
        <w:rFonts w:ascii="Times New Roman" w:hAnsi="Times New Roman" w:hint="default"/>
      </w:rPr>
    </w:lvl>
  </w:abstractNum>
  <w:abstractNum w:abstractNumId="31" w15:restartNumberingAfterBreak="0">
    <w:nsid w:val="71576776"/>
    <w:multiLevelType w:val="multilevel"/>
    <w:tmpl w:val="3DF8A4BC"/>
    <w:lvl w:ilvl="0">
      <w:start w:val="1"/>
      <w:numFmt w:val="decimal"/>
      <w:pStyle w:val="a0"/>
      <w:lvlText w:val="%1."/>
      <w:lvlJc w:val="left"/>
      <w:pPr>
        <w:ind w:left="567" w:hanging="567"/>
      </w:pPr>
      <w:rPr>
        <w:rFonts w:cs="Times New Roman" w:hint="default"/>
        <w:color w:val="000000" w:themeColor="text1"/>
      </w:rPr>
    </w:lvl>
    <w:lvl w:ilvl="1">
      <w:start w:val="1"/>
      <w:numFmt w:val="decimal"/>
      <w:pStyle w:val="a1"/>
      <w:lvlText w:val="%1.%2."/>
      <w:lvlJc w:val="left"/>
      <w:pPr>
        <w:ind w:left="567" w:hanging="567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a2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40312F"/>
    <w:multiLevelType w:val="hybridMultilevel"/>
    <w:tmpl w:val="3A88BCF2"/>
    <w:lvl w:ilvl="0" w:tplc="D69839B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C3B2616"/>
    <w:multiLevelType w:val="hybridMultilevel"/>
    <w:tmpl w:val="8E5AAB26"/>
    <w:lvl w:ilvl="0" w:tplc="68F85D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37329"/>
    <w:multiLevelType w:val="hybridMultilevel"/>
    <w:tmpl w:val="0AB8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407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0"/>
  </w:num>
  <w:num w:numId="3">
    <w:abstractNumId w:val="18"/>
  </w:num>
  <w:num w:numId="4">
    <w:abstractNumId w:val="24"/>
  </w:num>
  <w:num w:numId="5">
    <w:abstractNumId w:val="3"/>
  </w:num>
  <w:num w:numId="6">
    <w:abstractNumId w:val="35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9"/>
  </w:num>
  <w:num w:numId="16">
    <w:abstractNumId w:val="13"/>
  </w:num>
  <w:num w:numId="17">
    <w:abstractNumId w:val="19"/>
  </w:num>
  <w:num w:numId="18">
    <w:abstractNumId w:val="21"/>
  </w:num>
  <w:num w:numId="19">
    <w:abstractNumId w:val="14"/>
  </w:num>
  <w:num w:numId="20">
    <w:abstractNumId w:val="20"/>
  </w:num>
  <w:num w:numId="21">
    <w:abstractNumId w:val="25"/>
  </w:num>
  <w:num w:numId="22">
    <w:abstractNumId w:val="17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47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%2.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347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8">
    <w:abstractNumId w:val="15"/>
  </w:num>
  <w:num w:numId="29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3.%2.%1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0">
    <w:abstractNumId w:val="31"/>
  </w:num>
  <w:num w:numId="31">
    <w:abstractNumId w:val="32"/>
  </w:num>
  <w:num w:numId="32">
    <w:abstractNumId w:val="31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27"/>
  </w:num>
  <w:num w:numId="39">
    <w:abstractNumId w:val="16"/>
  </w:num>
  <w:num w:numId="40">
    <w:abstractNumId w:val="22"/>
  </w:num>
  <w:num w:numId="41">
    <w:abstractNumId w:val="34"/>
  </w:num>
  <w:num w:numId="42">
    <w:abstractNumId w:val="28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93"/>
    <w:rsid w:val="00000F72"/>
    <w:rsid w:val="00012A55"/>
    <w:rsid w:val="000145C1"/>
    <w:rsid w:val="0001541E"/>
    <w:rsid w:val="00030148"/>
    <w:rsid w:val="00030209"/>
    <w:rsid w:val="00031A57"/>
    <w:rsid w:val="0003288D"/>
    <w:rsid w:val="0003452B"/>
    <w:rsid w:val="00036283"/>
    <w:rsid w:val="00042B0E"/>
    <w:rsid w:val="00044DCE"/>
    <w:rsid w:val="000527FE"/>
    <w:rsid w:val="00052C19"/>
    <w:rsid w:val="000551EB"/>
    <w:rsid w:val="00061F7F"/>
    <w:rsid w:val="00065312"/>
    <w:rsid w:val="00066F2F"/>
    <w:rsid w:val="00067950"/>
    <w:rsid w:val="000700E9"/>
    <w:rsid w:val="00070D6D"/>
    <w:rsid w:val="0007108E"/>
    <w:rsid w:val="000715F0"/>
    <w:rsid w:val="000718CE"/>
    <w:rsid w:val="00071BF9"/>
    <w:rsid w:val="00074911"/>
    <w:rsid w:val="00076540"/>
    <w:rsid w:val="0007771C"/>
    <w:rsid w:val="00077910"/>
    <w:rsid w:val="00077B28"/>
    <w:rsid w:val="00081463"/>
    <w:rsid w:val="00084057"/>
    <w:rsid w:val="00084DC3"/>
    <w:rsid w:val="000879B7"/>
    <w:rsid w:val="0009106A"/>
    <w:rsid w:val="00092125"/>
    <w:rsid w:val="00092C26"/>
    <w:rsid w:val="00095CE3"/>
    <w:rsid w:val="000964DC"/>
    <w:rsid w:val="000A3298"/>
    <w:rsid w:val="000A3B5B"/>
    <w:rsid w:val="000A3E52"/>
    <w:rsid w:val="000A4B0E"/>
    <w:rsid w:val="000A6DA5"/>
    <w:rsid w:val="000B4ADF"/>
    <w:rsid w:val="000B4C66"/>
    <w:rsid w:val="000C104A"/>
    <w:rsid w:val="000C2D42"/>
    <w:rsid w:val="000C3849"/>
    <w:rsid w:val="000C6488"/>
    <w:rsid w:val="000D1C8B"/>
    <w:rsid w:val="000D2226"/>
    <w:rsid w:val="000D4C49"/>
    <w:rsid w:val="000D796C"/>
    <w:rsid w:val="000E193E"/>
    <w:rsid w:val="000E2717"/>
    <w:rsid w:val="000E4941"/>
    <w:rsid w:val="000E6581"/>
    <w:rsid w:val="000F0649"/>
    <w:rsid w:val="000F4948"/>
    <w:rsid w:val="000F5873"/>
    <w:rsid w:val="001069E8"/>
    <w:rsid w:val="001119D5"/>
    <w:rsid w:val="00111C90"/>
    <w:rsid w:val="001158ED"/>
    <w:rsid w:val="00115912"/>
    <w:rsid w:val="00120ADA"/>
    <w:rsid w:val="00122795"/>
    <w:rsid w:val="001351E8"/>
    <w:rsid w:val="00140F73"/>
    <w:rsid w:val="00142A02"/>
    <w:rsid w:val="00142A26"/>
    <w:rsid w:val="00144314"/>
    <w:rsid w:val="00144C4B"/>
    <w:rsid w:val="00153E23"/>
    <w:rsid w:val="001551DE"/>
    <w:rsid w:val="0016147F"/>
    <w:rsid w:val="0016402A"/>
    <w:rsid w:val="00166B45"/>
    <w:rsid w:val="001679A4"/>
    <w:rsid w:val="00167A9F"/>
    <w:rsid w:val="0017026F"/>
    <w:rsid w:val="0017133D"/>
    <w:rsid w:val="001713E4"/>
    <w:rsid w:val="00171CC1"/>
    <w:rsid w:val="00173799"/>
    <w:rsid w:val="001767B1"/>
    <w:rsid w:val="001809A3"/>
    <w:rsid w:val="00181107"/>
    <w:rsid w:val="00181A63"/>
    <w:rsid w:val="001821E1"/>
    <w:rsid w:val="00184693"/>
    <w:rsid w:val="00187DF4"/>
    <w:rsid w:val="0019073A"/>
    <w:rsid w:val="00192D37"/>
    <w:rsid w:val="00193B60"/>
    <w:rsid w:val="00197BD2"/>
    <w:rsid w:val="001A09A0"/>
    <w:rsid w:val="001A0DF4"/>
    <w:rsid w:val="001A3D77"/>
    <w:rsid w:val="001A6202"/>
    <w:rsid w:val="001A7EE7"/>
    <w:rsid w:val="001B700B"/>
    <w:rsid w:val="001C06D3"/>
    <w:rsid w:val="001C30D9"/>
    <w:rsid w:val="001C5B17"/>
    <w:rsid w:val="001C6D25"/>
    <w:rsid w:val="001D26C3"/>
    <w:rsid w:val="001D412E"/>
    <w:rsid w:val="001D6B1C"/>
    <w:rsid w:val="001D74A7"/>
    <w:rsid w:val="001E2287"/>
    <w:rsid w:val="001E2C5B"/>
    <w:rsid w:val="001E696A"/>
    <w:rsid w:val="001E6F27"/>
    <w:rsid w:val="001F6E2B"/>
    <w:rsid w:val="001F77C3"/>
    <w:rsid w:val="0020022A"/>
    <w:rsid w:val="00200793"/>
    <w:rsid w:val="00207998"/>
    <w:rsid w:val="002114B7"/>
    <w:rsid w:val="0021407D"/>
    <w:rsid w:val="002140A2"/>
    <w:rsid w:val="002221B6"/>
    <w:rsid w:val="00224BCA"/>
    <w:rsid w:val="002318EA"/>
    <w:rsid w:val="0023773D"/>
    <w:rsid w:val="0023781E"/>
    <w:rsid w:val="00243494"/>
    <w:rsid w:val="00243FE2"/>
    <w:rsid w:val="00246024"/>
    <w:rsid w:val="00246399"/>
    <w:rsid w:val="00247BFB"/>
    <w:rsid w:val="00250B63"/>
    <w:rsid w:val="00251812"/>
    <w:rsid w:val="00252F61"/>
    <w:rsid w:val="00255995"/>
    <w:rsid w:val="00260192"/>
    <w:rsid w:val="0026257A"/>
    <w:rsid w:val="0026270C"/>
    <w:rsid w:val="00264288"/>
    <w:rsid w:val="00265405"/>
    <w:rsid w:val="00266802"/>
    <w:rsid w:val="0027327E"/>
    <w:rsid w:val="00273C3D"/>
    <w:rsid w:val="0027794C"/>
    <w:rsid w:val="002812E7"/>
    <w:rsid w:val="00281B05"/>
    <w:rsid w:val="0028273A"/>
    <w:rsid w:val="00292D61"/>
    <w:rsid w:val="002943C2"/>
    <w:rsid w:val="00294AA1"/>
    <w:rsid w:val="002973D8"/>
    <w:rsid w:val="002A067B"/>
    <w:rsid w:val="002A131D"/>
    <w:rsid w:val="002A69CF"/>
    <w:rsid w:val="002A7858"/>
    <w:rsid w:val="002B14B2"/>
    <w:rsid w:val="002B3C7F"/>
    <w:rsid w:val="002C196B"/>
    <w:rsid w:val="002C235C"/>
    <w:rsid w:val="002D0B87"/>
    <w:rsid w:val="002D2BD3"/>
    <w:rsid w:val="002D4285"/>
    <w:rsid w:val="002D469B"/>
    <w:rsid w:val="002D7277"/>
    <w:rsid w:val="002D7DC2"/>
    <w:rsid w:val="002E0FD5"/>
    <w:rsid w:val="002E70EA"/>
    <w:rsid w:val="002E7C1F"/>
    <w:rsid w:val="002F47F6"/>
    <w:rsid w:val="002F579D"/>
    <w:rsid w:val="002F613B"/>
    <w:rsid w:val="002F7495"/>
    <w:rsid w:val="00300F0D"/>
    <w:rsid w:val="003129CE"/>
    <w:rsid w:val="00321B26"/>
    <w:rsid w:val="00325E26"/>
    <w:rsid w:val="00326A43"/>
    <w:rsid w:val="0033122A"/>
    <w:rsid w:val="00336780"/>
    <w:rsid w:val="003511C5"/>
    <w:rsid w:val="00351EDE"/>
    <w:rsid w:val="0036224A"/>
    <w:rsid w:val="00363F39"/>
    <w:rsid w:val="0036567D"/>
    <w:rsid w:val="003665C8"/>
    <w:rsid w:val="00375C21"/>
    <w:rsid w:val="0038121D"/>
    <w:rsid w:val="00382AD3"/>
    <w:rsid w:val="00383CA7"/>
    <w:rsid w:val="0038610F"/>
    <w:rsid w:val="0039286A"/>
    <w:rsid w:val="003938CB"/>
    <w:rsid w:val="00394AD0"/>
    <w:rsid w:val="00395410"/>
    <w:rsid w:val="003A6904"/>
    <w:rsid w:val="003B428D"/>
    <w:rsid w:val="003B47D6"/>
    <w:rsid w:val="003B5954"/>
    <w:rsid w:val="003B644D"/>
    <w:rsid w:val="003C17F1"/>
    <w:rsid w:val="003C452C"/>
    <w:rsid w:val="003C7204"/>
    <w:rsid w:val="003D1F82"/>
    <w:rsid w:val="003D57D0"/>
    <w:rsid w:val="003E093F"/>
    <w:rsid w:val="003E4271"/>
    <w:rsid w:val="003F2AD4"/>
    <w:rsid w:val="003F2BD3"/>
    <w:rsid w:val="003F3D88"/>
    <w:rsid w:val="003F5D2E"/>
    <w:rsid w:val="00400E2E"/>
    <w:rsid w:val="00400E3C"/>
    <w:rsid w:val="00401BC1"/>
    <w:rsid w:val="004020DE"/>
    <w:rsid w:val="00410E7E"/>
    <w:rsid w:val="004127AF"/>
    <w:rsid w:val="00414158"/>
    <w:rsid w:val="00414CB0"/>
    <w:rsid w:val="0041718E"/>
    <w:rsid w:val="004177EC"/>
    <w:rsid w:val="00425271"/>
    <w:rsid w:val="00426C5E"/>
    <w:rsid w:val="00426DBF"/>
    <w:rsid w:val="00433A9C"/>
    <w:rsid w:val="00447267"/>
    <w:rsid w:val="0045027E"/>
    <w:rsid w:val="00454CE3"/>
    <w:rsid w:val="00456A00"/>
    <w:rsid w:val="00456A30"/>
    <w:rsid w:val="0046095E"/>
    <w:rsid w:val="004620CF"/>
    <w:rsid w:val="00462834"/>
    <w:rsid w:val="00463400"/>
    <w:rsid w:val="0046725A"/>
    <w:rsid w:val="004703FF"/>
    <w:rsid w:val="00471DD0"/>
    <w:rsid w:val="00472C7B"/>
    <w:rsid w:val="004754A3"/>
    <w:rsid w:val="00481C61"/>
    <w:rsid w:val="004823CE"/>
    <w:rsid w:val="004901EB"/>
    <w:rsid w:val="00493753"/>
    <w:rsid w:val="004A286B"/>
    <w:rsid w:val="004A5B2D"/>
    <w:rsid w:val="004B10A0"/>
    <w:rsid w:val="004B472E"/>
    <w:rsid w:val="004B4750"/>
    <w:rsid w:val="004B574C"/>
    <w:rsid w:val="004B77B5"/>
    <w:rsid w:val="004C1651"/>
    <w:rsid w:val="004C49E5"/>
    <w:rsid w:val="004C53B9"/>
    <w:rsid w:val="004C5E4B"/>
    <w:rsid w:val="004D0DE9"/>
    <w:rsid w:val="004D173D"/>
    <w:rsid w:val="004D251C"/>
    <w:rsid w:val="004D3A9F"/>
    <w:rsid w:val="004D73F1"/>
    <w:rsid w:val="004D74EB"/>
    <w:rsid w:val="004E1546"/>
    <w:rsid w:val="004E2CFF"/>
    <w:rsid w:val="004E36DD"/>
    <w:rsid w:val="004E3D14"/>
    <w:rsid w:val="004E6981"/>
    <w:rsid w:val="004F2F57"/>
    <w:rsid w:val="004F5498"/>
    <w:rsid w:val="004F7A18"/>
    <w:rsid w:val="0050097E"/>
    <w:rsid w:val="00502C3E"/>
    <w:rsid w:val="00507F03"/>
    <w:rsid w:val="00510669"/>
    <w:rsid w:val="00511545"/>
    <w:rsid w:val="00512754"/>
    <w:rsid w:val="005267F9"/>
    <w:rsid w:val="00526C11"/>
    <w:rsid w:val="00534AA1"/>
    <w:rsid w:val="00536C4C"/>
    <w:rsid w:val="00541E45"/>
    <w:rsid w:val="00544C2E"/>
    <w:rsid w:val="00545D6E"/>
    <w:rsid w:val="005469EB"/>
    <w:rsid w:val="00553B49"/>
    <w:rsid w:val="005540C1"/>
    <w:rsid w:val="0055438A"/>
    <w:rsid w:val="00554424"/>
    <w:rsid w:val="00555403"/>
    <w:rsid w:val="00557FAB"/>
    <w:rsid w:val="005603B3"/>
    <w:rsid w:val="00560821"/>
    <w:rsid w:val="0057203D"/>
    <w:rsid w:val="005721CA"/>
    <w:rsid w:val="00573A32"/>
    <w:rsid w:val="0057536C"/>
    <w:rsid w:val="00575384"/>
    <w:rsid w:val="00575958"/>
    <w:rsid w:val="00582086"/>
    <w:rsid w:val="00587173"/>
    <w:rsid w:val="00595D47"/>
    <w:rsid w:val="00596915"/>
    <w:rsid w:val="005979F3"/>
    <w:rsid w:val="005A14D5"/>
    <w:rsid w:val="005A4AA2"/>
    <w:rsid w:val="005A76AC"/>
    <w:rsid w:val="005B3E87"/>
    <w:rsid w:val="005B3F84"/>
    <w:rsid w:val="005B4AB3"/>
    <w:rsid w:val="005B6CBB"/>
    <w:rsid w:val="005C527E"/>
    <w:rsid w:val="005C5854"/>
    <w:rsid w:val="005D2C3F"/>
    <w:rsid w:val="005D6415"/>
    <w:rsid w:val="005D6E18"/>
    <w:rsid w:val="005D6E9E"/>
    <w:rsid w:val="005E370B"/>
    <w:rsid w:val="005E4391"/>
    <w:rsid w:val="005F03C1"/>
    <w:rsid w:val="005F0A4D"/>
    <w:rsid w:val="005F5585"/>
    <w:rsid w:val="00611930"/>
    <w:rsid w:val="00611BA8"/>
    <w:rsid w:val="00611CF1"/>
    <w:rsid w:val="00611FD5"/>
    <w:rsid w:val="006124D1"/>
    <w:rsid w:val="00616CBF"/>
    <w:rsid w:val="006251AF"/>
    <w:rsid w:val="00634932"/>
    <w:rsid w:val="00635A67"/>
    <w:rsid w:val="006369C0"/>
    <w:rsid w:val="00647D4C"/>
    <w:rsid w:val="00655D89"/>
    <w:rsid w:val="00656160"/>
    <w:rsid w:val="00657256"/>
    <w:rsid w:val="00664E35"/>
    <w:rsid w:val="00666285"/>
    <w:rsid w:val="00666FCC"/>
    <w:rsid w:val="006673F6"/>
    <w:rsid w:val="00667604"/>
    <w:rsid w:val="00670A8D"/>
    <w:rsid w:val="006719A8"/>
    <w:rsid w:val="00671BB8"/>
    <w:rsid w:val="00675B6A"/>
    <w:rsid w:val="0067752A"/>
    <w:rsid w:val="00677D0B"/>
    <w:rsid w:val="00677EBE"/>
    <w:rsid w:val="006811D7"/>
    <w:rsid w:val="0068275B"/>
    <w:rsid w:val="006849B0"/>
    <w:rsid w:val="0068547D"/>
    <w:rsid w:val="006942AF"/>
    <w:rsid w:val="006A0081"/>
    <w:rsid w:val="006A1324"/>
    <w:rsid w:val="006B3E08"/>
    <w:rsid w:val="006B50F4"/>
    <w:rsid w:val="006B58A6"/>
    <w:rsid w:val="006B601B"/>
    <w:rsid w:val="006B6196"/>
    <w:rsid w:val="006C0A11"/>
    <w:rsid w:val="006C34B0"/>
    <w:rsid w:val="006C5A3D"/>
    <w:rsid w:val="006C7D49"/>
    <w:rsid w:val="006D03AF"/>
    <w:rsid w:val="006D13E1"/>
    <w:rsid w:val="006D43E5"/>
    <w:rsid w:val="006D4BC5"/>
    <w:rsid w:val="006E073E"/>
    <w:rsid w:val="006E21BA"/>
    <w:rsid w:val="006E5468"/>
    <w:rsid w:val="006E5563"/>
    <w:rsid w:val="006E5F7D"/>
    <w:rsid w:val="006E74FA"/>
    <w:rsid w:val="0070199D"/>
    <w:rsid w:val="00702B34"/>
    <w:rsid w:val="00704876"/>
    <w:rsid w:val="00713310"/>
    <w:rsid w:val="00724EC7"/>
    <w:rsid w:val="00730218"/>
    <w:rsid w:val="00731E00"/>
    <w:rsid w:val="00732452"/>
    <w:rsid w:val="00732FFD"/>
    <w:rsid w:val="00735337"/>
    <w:rsid w:val="007402BF"/>
    <w:rsid w:val="007407B2"/>
    <w:rsid w:val="00740E4C"/>
    <w:rsid w:val="00741267"/>
    <w:rsid w:val="00751790"/>
    <w:rsid w:val="00751B1D"/>
    <w:rsid w:val="007630FA"/>
    <w:rsid w:val="00763EA9"/>
    <w:rsid w:val="007643A7"/>
    <w:rsid w:val="00764935"/>
    <w:rsid w:val="00765A7F"/>
    <w:rsid w:val="007668E3"/>
    <w:rsid w:val="00770A38"/>
    <w:rsid w:val="007759DF"/>
    <w:rsid w:val="00776FFD"/>
    <w:rsid w:val="00786647"/>
    <w:rsid w:val="00787D9C"/>
    <w:rsid w:val="00790B5C"/>
    <w:rsid w:val="007940FD"/>
    <w:rsid w:val="007A6E23"/>
    <w:rsid w:val="007B360F"/>
    <w:rsid w:val="007B453E"/>
    <w:rsid w:val="007B6257"/>
    <w:rsid w:val="007C1819"/>
    <w:rsid w:val="007C420A"/>
    <w:rsid w:val="007C5BE3"/>
    <w:rsid w:val="007C76C2"/>
    <w:rsid w:val="007D023F"/>
    <w:rsid w:val="007D149F"/>
    <w:rsid w:val="007D162F"/>
    <w:rsid w:val="007D1CE1"/>
    <w:rsid w:val="007E201A"/>
    <w:rsid w:val="007E7109"/>
    <w:rsid w:val="007F1156"/>
    <w:rsid w:val="008033AA"/>
    <w:rsid w:val="0080458C"/>
    <w:rsid w:val="00806D7B"/>
    <w:rsid w:val="008079B7"/>
    <w:rsid w:val="00810B76"/>
    <w:rsid w:val="00812A57"/>
    <w:rsid w:val="00820B25"/>
    <w:rsid w:val="00821823"/>
    <w:rsid w:val="008255BD"/>
    <w:rsid w:val="00826F1F"/>
    <w:rsid w:val="00832231"/>
    <w:rsid w:val="00832A3D"/>
    <w:rsid w:val="008379AC"/>
    <w:rsid w:val="00837EF9"/>
    <w:rsid w:val="00841AC8"/>
    <w:rsid w:val="008448F8"/>
    <w:rsid w:val="00852954"/>
    <w:rsid w:val="00861F9C"/>
    <w:rsid w:val="00866AA3"/>
    <w:rsid w:val="008703F7"/>
    <w:rsid w:val="0087448C"/>
    <w:rsid w:val="008772A4"/>
    <w:rsid w:val="00881B2E"/>
    <w:rsid w:val="00886C2A"/>
    <w:rsid w:val="008877E7"/>
    <w:rsid w:val="00890E09"/>
    <w:rsid w:val="00890FA1"/>
    <w:rsid w:val="00892053"/>
    <w:rsid w:val="00892372"/>
    <w:rsid w:val="008931C0"/>
    <w:rsid w:val="0089375A"/>
    <w:rsid w:val="00897EC7"/>
    <w:rsid w:val="008A052E"/>
    <w:rsid w:val="008A23AF"/>
    <w:rsid w:val="008A24BA"/>
    <w:rsid w:val="008B25EE"/>
    <w:rsid w:val="008B366F"/>
    <w:rsid w:val="008B76F1"/>
    <w:rsid w:val="008C09EA"/>
    <w:rsid w:val="008C2E65"/>
    <w:rsid w:val="008C3184"/>
    <w:rsid w:val="008C3B72"/>
    <w:rsid w:val="008C77FC"/>
    <w:rsid w:val="008D17D9"/>
    <w:rsid w:val="008D3BB7"/>
    <w:rsid w:val="008D752B"/>
    <w:rsid w:val="008E3118"/>
    <w:rsid w:val="008E5B61"/>
    <w:rsid w:val="008F062C"/>
    <w:rsid w:val="008F640C"/>
    <w:rsid w:val="008F7CB4"/>
    <w:rsid w:val="008F7CCE"/>
    <w:rsid w:val="009015B9"/>
    <w:rsid w:val="009036B5"/>
    <w:rsid w:val="00903CAA"/>
    <w:rsid w:val="009048CC"/>
    <w:rsid w:val="00906B8A"/>
    <w:rsid w:val="0091290D"/>
    <w:rsid w:val="009157C5"/>
    <w:rsid w:val="009159B6"/>
    <w:rsid w:val="00916E2F"/>
    <w:rsid w:val="00920721"/>
    <w:rsid w:val="00923DC8"/>
    <w:rsid w:val="009244CF"/>
    <w:rsid w:val="00925B82"/>
    <w:rsid w:val="00925E97"/>
    <w:rsid w:val="009321FB"/>
    <w:rsid w:val="00936EA4"/>
    <w:rsid w:val="00941E44"/>
    <w:rsid w:val="00944254"/>
    <w:rsid w:val="00946E2D"/>
    <w:rsid w:val="00950F62"/>
    <w:rsid w:val="00953B31"/>
    <w:rsid w:val="009556AC"/>
    <w:rsid w:val="0095573C"/>
    <w:rsid w:val="009566D7"/>
    <w:rsid w:val="00957DBC"/>
    <w:rsid w:val="0096273F"/>
    <w:rsid w:val="00964AAC"/>
    <w:rsid w:val="009666EF"/>
    <w:rsid w:val="00966C5B"/>
    <w:rsid w:val="0096735D"/>
    <w:rsid w:val="009679BF"/>
    <w:rsid w:val="0097021F"/>
    <w:rsid w:val="009722FC"/>
    <w:rsid w:val="009749AE"/>
    <w:rsid w:val="00975315"/>
    <w:rsid w:val="00977564"/>
    <w:rsid w:val="00984DE7"/>
    <w:rsid w:val="00986CE4"/>
    <w:rsid w:val="009923C4"/>
    <w:rsid w:val="009A15F0"/>
    <w:rsid w:val="009A4DA9"/>
    <w:rsid w:val="009A6C2B"/>
    <w:rsid w:val="009B2662"/>
    <w:rsid w:val="009B6256"/>
    <w:rsid w:val="009B7310"/>
    <w:rsid w:val="009C3330"/>
    <w:rsid w:val="009C44D3"/>
    <w:rsid w:val="009C716F"/>
    <w:rsid w:val="009D29F0"/>
    <w:rsid w:val="009D423F"/>
    <w:rsid w:val="009D7536"/>
    <w:rsid w:val="009E137D"/>
    <w:rsid w:val="009E2944"/>
    <w:rsid w:val="009E2CCB"/>
    <w:rsid w:val="009E593B"/>
    <w:rsid w:val="009E7BF4"/>
    <w:rsid w:val="009F2269"/>
    <w:rsid w:val="009F24A8"/>
    <w:rsid w:val="009F47A9"/>
    <w:rsid w:val="009F7236"/>
    <w:rsid w:val="00A004E6"/>
    <w:rsid w:val="00A03EAE"/>
    <w:rsid w:val="00A105EC"/>
    <w:rsid w:val="00A12550"/>
    <w:rsid w:val="00A17D76"/>
    <w:rsid w:val="00A22A73"/>
    <w:rsid w:val="00A25377"/>
    <w:rsid w:val="00A26263"/>
    <w:rsid w:val="00A26A6C"/>
    <w:rsid w:val="00A26BA1"/>
    <w:rsid w:val="00A3586A"/>
    <w:rsid w:val="00A35D40"/>
    <w:rsid w:val="00A36198"/>
    <w:rsid w:val="00A40572"/>
    <w:rsid w:val="00A45BA7"/>
    <w:rsid w:val="00A46158"/>
    <w:rsid w:val="00A46455"/>
    <w:rsid w:val="00A503CF"/>
    <w:rsid w:val="00A50ABA"/>
    <w:rsid w:val="00A7399E"/>
    <w:rsid w:val="00A76E96"/>
    <w:rsid w:val="00A80527"/>
    <w:rsid w:val="00A814A8"/>
    <w:rsid w:val="00A85AD9"/>
    <w:rsid w:val="00A85ADD"/>
    <w:rsid w:val="00A90C90"/>
    <w:rsid w:val="00A9370D"/>
    <w:rsid w:val="00A938C8"/>
    <w:rsid w:val="00A95618"/>
    <w:rsid w:val="00AA02A2"/>
    <w:rsid w:val="00AA1168"/>
    <w:rsid w:val="00AA2B96"/>
    <w:rsid w:val="00AB196C"/>
    <w:rsid w:val="00AB3ACD"/>
    <w:rsid w:val="00AC01B3"/>
    <w:rsid w:val="00AC4530"/>
    <w:rsid w:val="00AC50C4"/>
    <w:rsid w:val="00AC63F9"/>
    <w:rsid w:val="00AD127F"/>
    <w:rsid w:val="00AD3745"/>
    <w:rsid w:val="00AD5EA2"/>
    <w:rsid w:val="00AD6946"/>
    <w:rsid w:val="00AE0E14"/>
    <w:rsid w:val="00AF0032"/>
    <w:rsid w:val="00AF1262"/>
    <w:rsid w:val="00AF3E7B"/>
    <w:rsid w:val="00AF5DC2"/>
    <w:rsid w:val="00AF6181"/>
    <w:rsid w:val="00B042ED"/>
    <w:rsid w:val="00B050F1"/>
    <w:rsid w:val="00B07506"/>
    <w:rsid w:val="00B115EC"/>
    <w:rsid w:val="00B22537"/>
    <w:rsid w:val="00B3689D"/>
    <w:rsid w:val="00B406A9"/>
    <w:rsid w:val="00B47261"/>
    <w:rsid w:val="00B52B32"/>
    <w:rsid w:val="00B530F4"/>
    <w:rsid w:val="00B603F8"/>
    <w:rsid w:val="00B62BD2"/>
    <w:rsid w:val="00B642D1"/>
    <w:rsid w:val="00B65C9F"/>
    <w:rsid w:val="00B665C5"/>
    <w:rsid w:val="00B66A32"/>
    <w:rsid w:val="00B706CD"/>
    <w:rsid w:val="00B73C1F"/>
    <w:rsid w:val="00B75405"/>
    <w:rsid w:val="00B81785"/>
    <w:rsid w:val="00B84A8F"/>
    <w:rsid w:val="00B92589"/>
    <w:rsid w:val="00B92BFF"/>
    <w:rsid w:val="00B92DC5"/>
    <w:rsid w:val="00B930CC"/>
    <w:rsid w:val="00BA47A9"/>
    <w:rsid w:val="00BB448C"/>
    <w:rsid w:val="00BB464A"/>
    <w:rsid w:val="00BC0603"/>
    <w:rsid w:val="00BC1521"/>
    <w:rsid w:val="00BC1E89"/>
    <w:rsid w:val="00BD09DD"/>
    <w:rsid w:val="00BD1126"/>
    <w:rsid w:val="00BD2256"/>
    <w:rsid w:val="00BD373C"/>
    <w:rsid w:val="00BD3884"/>
    <w:rsid w:val="00BD718C"/>
    <w:rsid w:val="00BE30C8"/>
    <w:rsid w:val="00BE3302"/>
    <w:rsid w:val="00BE72AB"/>
    <w:rsid w:val="00BE7818"/>
    <w:rsid w:val="00BF0295"/>
    <w:rsid w:val="00BF0EB9"/>
    <w:rsid w:val="00BF2977"/>
    <w:rsid w:val="00C02D87"/>
    <w:rsid w:val="00C03698"/>
    <w:rsid w:val="00C044BE"/>
    <w:rsid w:val="00C04C1C"/>
    <w:rsid w:val="00C05074"/>
    <w:rsid w:val="00C1117B"/>
    <w:rsid w:val="00C11373"/>
    <w:rsid w:val="00C12645"/>
    <w:rsid w:val="00C13561"/>
    <w:rsid w:val="00C14AFD"/>
    <w:rsid w:val="00C14FDA"/>
    <w:rsid w:val="00C17DC3"/>
    <w:rsid w:val="00C2064B"/>
    <w:rsid w:val="00C23917"/>
    <w:rsid w:val="00C35BF4"/>
    <w:rsid w:val="00C35E7A"/>
    <w:rsid w:val="00C4291F"/>
    <w:rsid w:val="00C520C7"/>
    <w:rsid w:val="00C5503B"/>
    <w:rsid w:val="00C55ADF"/>
    <w:rsid w:val="00C61E54"/>
    <w:rsid w:val="00C64891"/>
    <w:rsid w:val="00C66422"/>
    <w:rsid w:val="00C6735B"/>
    <w:rsid w:val="00C70075"/>
    <w:rsid w:val="00C70B1C"/>
    <w:rsid w:val="00C7189A"/>
    <w:rsid w:val="00C774CC"/>
    <w:rsid w:val="00C81E75"/>
    <w:rsid w:val="00C8563B"/>
    <w:rsid w:val="00C86E4B"/>
    <w:rsid w:val="00C90EF7"/>
    <w:rsid w:val="00C91F20"/>
    <w:rsid w:val="00CA1AB4"/>
    <w:rsid w:val="00CA2B8B"/>
    <w:rsid w:val="00CA42C5"/>
    <w:rsid w:val="00CA46E6"/>
    <w:rsid w:val="00CB014C"/>
    <w:rsid w:val="00CB0C00"/>
    <w:rsid w:val="00CB35A3"/>
    <w:rsid w:val="00CB444D"/>
    <w:rsid w:val="00CB52F6"/>
    <w:rsid w:val="00CB68A0"/>
    <w:rsid w:val="00CD391E"/>
    <w:rsid w:val="00CD50E4"/>
    <w:rsid w:val="00CD6352"/>
    <w:rsid w:val="00CD70C0"/>
    <w:rsid w:val="00CD772C"/>
    <w:rsid w:val="00CE7DE8"/>
    <w:rsid w:val="00CF259B"/>
    <w:rsid w:val="00D0127D"/>
    <w:rsid w:val="00D04016"/>
    <w:rsid w:val="00D0489C"/>
    <w:rsid w:val="00D0554D"/>
    <w:rsid w:val="00D10FEB"/>
    <w:rsid w:val="00D13437"/>
    <w:rsid w:val="00D213C7"/>
    <w:rsid w:val="00D22B96"/>
    <w:rsid w:val="00D27BE2"/>
    <w:rsid w:val="00D30407"/>
    <w:rsid w:val="00D36947"/>
    <w:rsid w:val="00D37972"/>
    <w:rsid w:val="00D4551B"/>
    <w:rsid w:val="00D507A8"/>
    <w:rsid w:val="00D51468"/>
    <w:rsid w:val="00D55710"/>
    <w:rsid w:val="00D567A8"/>
    <w:rsid w:val="00D56D89"/>
    <w:rsid w:val="00D60AD0"/>
    <w:rsid w:val="00D61DC8"/>
    <w:rsid w:val="00D6470C"/>
    <w:rsid w:val="00D65446"/>
    <w:rsid w:val="00D71C9D"/>
    <w:rsid w:val="00D7578A"/>
    <w:rsid w:val="00D77089"/>
    <w:rsid w:val="00D841B9"/>
    <w:rsid w:val="00D85C26"/>
    <w:rsid w:val="00D87D0F"/>
    <w:rsid w:val="00D92F77"/>
    <w:rsid w:val="00D95A60"/>
    <w:rsid w:val="00DA0664"/>
    <w:rsid w:val="00DA2D5E"/>
    <w:rsid w:val="00DB1FAD"/>
    <w:rsid w:val="00DB57F5"/>
    <w:rsid w:val="00DB64B8"/>
    <w:rsid w:val="00DE3E55"/>
    <w:rsid w:val="00DE4218"/>
    <w:rsid w:val="00DF327E"/>
    <w:rsid w:val="00DF4594"/>
    <w:rsid w:val="00E00D8F"/>
    <w:rsid w:val="00E04BAD"/>
    <w:rsid w:val="00E0529D"/>
    <w:rsid w:val="00E06C78"/>
    <w:rsid w:val="00E10B12"/>
    <w:rsid w:val="00E11DEC"/>
    <w:rsid w:val="00E144A5"/>
    <w:rsid w:val="00E270D7"/>
    <w:rsid w:val="00E30680"/>
    <w:rsid w:val="00E33517"/>
    <w:rsid w:val="00E3507C"/>
    <w:rsid w:val="00E45789"/>
    <w:rsid w:val="00E4710B"/>
    <w:rsid w:val="00E52155"/>
    <w:rsid w:val="00E52D75"/>
    <w:rsid w:val="00E53507"/>
    <w:rsid w:val="00E5621A"/>
    <w:rsid w:val="00E56B86"/>
    <w:rsid w:val="00E61AC0"/>
    <w:rsid w:val="00E627BE"/>
    <w:rsid w:val="00E642A3"/>
    <w:rsid w:val="00E72D04"/>
    <w:rsid w:val="00E80E6E"/>
    <w:rsid w:val="00E826C4"/>
    <w:rsid w:val="00E90493"/>
    <w:rsid w:val="00E92C6A"/>
    <w:rsid w:val="00E93E27"/>
    <w:rsid w:val="00E952C3"/>
    <w:rsid w:val="00E97868"/>
    <w:rsid w:val="00EA378B"/>
    <w:rsid w:val="00EB02A4"/>
    <w:rsid w:val="00EB0DE8"/>
    <w:rsid w:val="00EB4CEE"/>
    <w:rsid w:val="00EC0679"/>
    <w:rsid w:val="00ED0C3A"/>
    <w:rsid w:val="00ED1F90"/>
    <w:rsid w:val="00ED2AEC"/>
    <w:rsid w:val="00ED4F4E"/>
    <w:rsid w:val="00ED5019"/>
    <w:rsid w:val="00ED7A8B"/>
    <w:rsid w:val="00EE1292"/>
    <w:rsid w:val="00EE6822"/>
    <w:rsid w:val="00EF2CB7"/>
    <w:rsid w:val="00F014CD"/>
    <w:rsid w:val="00F12E57"/>
    <w:rsid w:val="00F178F0"/>
    <w:rsid w:val="00F23606"/>
    <w:rsid w:val="00F250C0"/>
    <w:rsid w:val="00F26F05"/>
    <w:rsid w:val="00F27E96"/>
    <w:rsid w:val="00F3268E"/>
    <w:rsid w:val="00F37B78"/>
    <w:rsid w:val="00F4323F"/>
    <w:rsid w:val="00F4498D"/>
    <w:rsid w:val="00F460B9"/>
    <w:rsid w:val="00F4661B"/>
    <w:rsid w:val="00F471B2"/>
    <w:rsid w:val="00F47D4B"/>
    <w:rsid w:val="00F525F5"/>
    <w:rsid w:val="00F65CC8"/>
    <w:rsid w:val="00F723AE"/>
    <w:rsid w:val="00F749D9"/>
    <w:rsid w:val="00F776A3"/>
    <w:rsid w:val="00F81ADF"/>
    <w:rsid w:val="00F825CA"/>
    <w:rsid w:val="00F83B4C"/>
    <w:rsid w:val="00F877AE"/>
    <w:rsid w:val="00F9282A"/>
    <w:rsid w:val="00FA0685"/>
    <w:rsid w:val="00FA406B"/>
    <w:rsid w:val="00FA6B14"/>
    <w:rsid w:val="00FA77D7"/>
    <w:rsid w:val="00FB0770"/>
    <w:rsid w:val="00FB0F5A"/>
    <w:rsid w:val="00FB2FA0"/>
    <w:rsid w:val="00FB4FBE"/>
    <w:rsid w:val="00FB6D40"/>
    <w:rsid w:val="00FC7F9E"/>
    <w:rsid w:val="00FD0A26"/>
    <w:rsid w:val="00FD3EFE"/>
    <w:rsid w:val="00FD42DD"/>
    <w:rsid w:val="00FE16F8"/>
    <w:rsid w:val="00FF0D04"/>
    <w:rsid w:val="00FF123E"/>
    <w:rsid w:val="00FF17C4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6F083"/>
  <w14:defaultImageDpi w14:val="0"/>
  <w15:docId w15:val="{D996E17C-862E-4E11-AA25-935ABA6E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A15F0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6A1324"/>
    <w:pPr>
      <w:keepNext/>
      <w:autoSpaceDE/>
      <w:autoSpaceDN/>
      <w:outlineLvl w:val="0"/>
    </w:pPr>
    <w:rPr>
      <w:szCs w:val="20"/>
    </w:rPr>
  </w:style>
  <w:style w:type="paragraph" w:styleId="2">
    <w:name w:val="heading 2"/>
    <w:basedOn w:val="a3"/>
    <w:next w:val="a4"/>
    <w:link w:val="20"/>
    <w:uiPriority w:val="99"/>
    <w:qFormat/>
    <w:rsid w:val="00763EA9"/>
    <w:pPr>
      <w:keepNext/>
      <w:numPr>
        <w:ilvl w:val="1"/>
        <w:numId w:val="1"/>
      </w:numPr>
      <w:spacing w:before="120" w:after="60"/>
      <w:outlineLvl w:val="1"/>
    </w:pPr>
    <w:rPr>
      <w:rFonts w:ascii="Times New Roman CYR" w:hAnsi="Times New Roman CYR"/>
      <w:lang w:eastAsia="en-US"/>
    </w:rPr>
  </w:style>
  <w:style w:type="paragraph" w:styleId="3">
    <w:name w:val="heading 3"/>
    <w:basedOn w:val="a3"/>
    <w:next w:val="a3"/>
    <w:link w:val="30"/>
    <w:uiPriority w:val="99"/>
    <w:qFormat/>
    <w:rsid w:val="00763EA9"/>
    <w:pPr>
      <w:keepNext/>
      <w:numPr>
        <w:ilvl w:val="2"/>
        <w:numId w:val="1"/>
      </w:numPr>
      <w:spacing w:before="240" w:after="60"/>
      <w:outlineLvl w:val="2"/>
    </w:pPr>
    <w:rPr>
      <w:rFonts w:ascii="Times New Roman CYR" w:hAnsi="Times New Roman CYR"/>
      <w:b/>
      <w:bCs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763EA9"/>
    <w:pPr>
      <w:keepNext/>
      <w:numPr>
        <w:ilvl w:val="3"/>
        <w:numId w:val="1"/>
      </w:numPr>
      <w:spacing w:before="240" w:after="60"/>
      <w:outlineLvl w:val="3"/>
    </w:pPr>
    <w:rPr>
      <w:rFonts w:ascii="Times New Roman CYR" w:hAnsi="Times New Roman CYR"/>
      <w:b/>
      <w:bCs/>
      <w:i/>
      <w:iCs/>
      <w:lang w:eastAsia="en-US"/>
    </w:rPr>
  </w:style>
  <w:style w:type="paragraph" w:styleId="5">
    <w:name w:val="heading 5"/>
    <w:basedOn w:val="a3"/>
    <w:next w:val="a3"/>
    <w:link w:val="50"/>
    <w:uiPriority w:val="99"/>
    <w:qFormat/>
    <w:rsid w:val="00763EA9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3"/>
    <w:next w:val="a3"/>
    <w:link w:val="60"/>
    <w:uiPriority w:val="99"/>
    <w:qFormat/>
    <w:rsid w:val="00763EA9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  <w:lang w:eastAsia="en-US"/>
    </w:rPr>
  </w:style>
  <w:style w:type="paragraph" w:styleId="7">
    <w:name w:val="heading 7"/>
    <w:basedOn w:val="a3"/>
    <w:next w:val="a3"/>
    <w:link w:val="70"/>
    <w:uiPriority w:val="99"/>
    <w:qFormat/>
    <w:rsid w:val="00763EA9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lang w:eastAsia="en-US"/>
    </w:rPr>
  </w:style>
  <w:style w:type="paragraph" w:styleId="8">
    <w:name w:val="heading 8"/>
    <w:basedOn w:val="a3"/>
    <w:next w:val="a3"/>
    <w:link w:val="80"/>
    <w:uiPriority w:val="99"/>
    <w:qFormat/>
    <w:rsid w:val="00763EA9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lang w:eastAsia="en-US"/>
    </w:rPr>
  </w:style>
  <w:style w:type="paragraph" w:styleId="9">
    <w:name w:val="heading 9"/>
    <w:basedOn w:val="a3"/>
    <w:next w:val="a3"/>
    <w:link w:val="90"/>
    <w:uiPriority w:val="99"/>
    <w:qFormat/>
    <w:rsid w:val="00763E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9"/>
    <w:locked/>
    <w:rsid w:val="006A1324"/>
    <w:rPr>
      <w:rFonts w:cs="Times New Roman"/>
      <w:sz w:val="20"/>
    </w:rPr>
  </w:style>
  <w:style w:type="character" w:customStyle="1" w:styleId="20">
    <w:name w:val="Заголовок 2 Знак"/>
    <w:basedOn w:val="a5"/>
    <w:link w:val="2"/>
    <w:uiPriority w:val="99"/>
    <w:locked/>
    <w:rsid w:val="00763EA9"/>
    <w:rPr>
      <w:rFonts w:ascii="Times New Roman CYR" w:hAnsi="Times New Roman CYR" w:cs="Times New Roman"/>
      <w:sz w:val="24"/>
      <w:lang w:val="x-none" w:eastAsia="en-US"/>
    </w:rPr>
  </w:style>
  <w:style w:type="character" w:customStyle="1" w:styleId="30">
    <w:name w:val="Заголовок 3 Знак"/>
    <w:basedOn w:val="a5"/>
    <w:link w:val="3"/>
    <w:uiPriority w:val="99"/>
    <w:locked/>
    <w:rsid w:val="00763EA9"/>
    <w:rPr>
      <w:rFonts w:ascii="Times New Roman CYR" w:hAnsi="Times New Roman CYR" w:cs="Times New Roman"/>
      <w:b/>
      <w:sz w:val="24"/>
      <w:lang w:val="x-none" w:eastAsia="en-US"/>
    </w:rPr>
  </w:style>
  <w:style w:type="character" w:customStyle="1" w:styleId="40">
    <w:name w:val="Заголовок 4 Знак"/>
    <w:basedOn w:val="a5"/>
    <w:link w:val="4"/>
    <w:uiPriority w:val="99"/>
    <w:locked/>
    <w:rsid w:val="00763EA9"/>
    <w:rPr>
      <w:rFonts w:ascii="Times New Roman CYR" w:hAnsi="Times New Roman CYR" w:cs="Times New Roman"/>
      <w:b/>
      <w:i/>
      <w:sz w:val="24"/>
      <w:lang w:val="x-none" w:eastAsia="en-US"/>
    </w:rPr>
  </w:style>
  <w:style w:type="character" w:customStyle="1" w:styleId="50">
    <w:name w:val="Заголовок 5 Знак"/>
    <w:basedOn w:val="a5"/>
    <w:link w:val="5"/>
    <w:uiPriority w:val="99"/>
    <w:locked/>
    <w:rsid w:val="00763EA9"/>
    <w:rPr>
      <w:rFonts w:ascii="Arial" w:hAnsi="Arial" w:cs="Times New Roman"/>
      <w:lang w:val="x-none" w:eastAsia="en-US"/>
    </w:rPr>
  </w:style>
  <w:style w:type="character" w:customStyle="1" w:styleId="60">
    <w:name w:val="Заголовок 6 Знак"/>
    <w:basedOn w:val="a5"/>
    <w:link w:val="6"/>
    <w:uiPriority w:val="99"/>
    <w:locked/>
    <w:rsid w:val="00763EA9"/>
    <w:rPr>
      <w:rFonts w:ascii="Arial" w:hAnsi="Arial" w:cs="Times New Roman"/>
      <w:i/>
      <w:lang w:val="x-none" w:eastAsia="en-US"/>
    </w:rPr>
  </w:style>
  <w:style w:type="character" w:customStyle="1" w:styleId="70">
    <w:name w:val="Заголовок 7 Знак"/>
    <w:basedOn w:val="a5"/>
    <w:link w:val="7"/>
    <w:uiPriority w:val="99"/>
    <w:locked/>
    <w:rsid w:val="00763EA9"/>
    <w:rPr>
      <w:rFonts w:ascii="Arial" w:hAnsi="Arial" w:cs="Times New Roman"/>
      <w:sz w:val="24"/>
      <w:lang w:val="x-none" w:eastAsia="en-US"/>
    </w:rPr>
  </w:style>
  <w:style w:type="character" w:customStyle="1" w:styleId="80">
    <w:name w:val="Заголовок 8 Знак"/>
    <w:basedOn w:val="a5"/>
    <w:link w:val="8"/>
    <w:uiPriority w:val="99"/>
    <w:locked/>
    <w:rsid w:val="00763EA9"/>
    <w:rPr>
      <w:rFonts w:ascii="Arial" w:hAnsi="Arial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5"/>
    <w:link w:val="9"/>
    <w:uiPriority w:val="99"/>
    <w:locked/>
    <w:rsid w:val="00763EA9"/>
    <w:rPr>
      <w:rFonts w:ascii="Arial" w:hAnsi="Arial" w:cs="Times New Roman"/>
      <w:i/>
      <w:sz w:val="18"/>
      <w:lang w:val="x-none" w:eastAsia="en-US"/>
    </w:rPr>
  </w:style>
  <w:style w:type="table" w:styleId="a8">
    <w:name w:val="Table Grid"/>
    <w:basedOn w:val="a6"/>
    <w:uiPriority w:val="99"/>
    <w:rsid w:val="00D6544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3"/>
    <w:link w:val="aa"/>
    <w:uiPriority w:val="99"/>
    <w:rsid w:val="008A2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5"/>
    <w:link w:val="a9"/>
    <w:uiPriority w:val="99"/>
    <w:locked/>
    <w:rPr>
      <w:rFonts w:cs="Times New Roman"/>
      <w:sz w:val="24"/>
    </w:rPr>
  </w:style>
  <w:style w:type="paragraph" w:styleId="ab">
    <w:name w:val="footer"/>
    <w:basedOn w:val="a3"/>
    <w:link w:val="ac"/>
    <w:uiPriority w:val="99"/>
    <w:rsid w:val="008A2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5"/>
    <w:link w:val="ab"/>
    <w:uiPriority w:val="99"/>
    <w:locked/>
    <w:rPr>
      <w:rFonts w:cs="Times New Roman"/>
      <w:sz w:val="24"/>
    </w:rPr>
  </w:style>
  <w:style w:type="character" w:styleId="ad">
    <w:name w:val="page number"/>
    <w:basedOn w:val="a5"/>
    <w:uiPriority w:val="99"/>
    <w:rsid w:val="008A24BA"/>
    <w:rPr>
      <w:rFonts w:cs="Times New Roman"/>
    </w:rPr>
  </w:style>
  <w:style w:type="paragraph" w:styleId="ae">
    <w:name w:val="Document Map"/>
    <w:basedOn w:val="a3"/>
    <w:link w:val="af"/>
    <w:uiPriority w:val="99"/>
    <w:semiHidden/>
    <w:rsid w:val="00A814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5"/>
    <w:link w:val="ae"/>
    <w:uiPriority w:val="99"/>
    <w:semiHidden/>
    <w:locked/>
    <w:rPr>
      <w:rFonts w:ascii="Tahoma" w:hAnsi="Tahoma" w:cs="Times New Roman"/>
      <w:sz w:val="16"/>
    </w:rPr>
  </w:style>
  <w:style w:type="paragraph" w:styleId="af0">
    <w:name w:val="Balloon Text"/>
    <w:basedOn w:val="a3"/>
    <w:link w:val="af1"/>
    <w:uiPriority w:val="99"/>
    <w:semiHidden/>
    <w:rsid w:val="00763EA9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5"/>
    <w:link w:val="af0"/>
    <w:uiPriority w:val="99"/>
    <w:semiHidden/>
    <w:locked/>
    <w:rsid w:val="00763EA9"/>
    <w:rPr>
      <w:rFonts w:ascii="Tahoma" w:hAnsi="Tahoma" w:cs="Times New Roman"/>
      <w:sz w:val="16"/>
      <w:lang w:val="x-none" w:eastAsia="en-US"/>
    </w:rPr>
  </w:style>
  <w:style w:type="paragraph" w:styleId="21">
    <w:name w:val="Body Text 2"/>
    <w:basedOn w:val="a3"/>
    <w:link w:val="22"/>
    <w:uiPriority w:val="99"/>
    <w:rsid w:val="00763EA9"/>
    <w:pPr>
      <w:autoSpaceDE/>
      <w:autoSpaceDN/>
      <w:jc w:val="both"/>
    </w:pPr>
    <w:rPr>
      <w:szCs w:val="20"/>
    </w:rPr>
  </w:style>
  <w:style w:type="character" w:customStyle="1" w:styleId="22">
    <w:name w:val="Основной текст 2 Знак"/>
    <w:basedOn w:val="a5"/>
    <w:link w:val="21"/>
    <w:uiPriority w:val="99"/>
    <w:locked/>
    <w:rsid w:val="00763EA9"/>
    <w:rPr>
      <w:rFonts w:cs="Times New Roman"/>
      <w:sz w:val="20"/>
    </w:rPr>
  </w:style>
  <w:style w:type="paragraph" w:styleId="af2">
    <w:name w:val="Subtitle"/>
    <w:basedOn w:val="a3"/>
    <w:link w:val="af3"/>
    <w:uiPriority w:val="99"/>
    <w:qFormat/>
    <w:rsid w:val="00763EA9"/>
    <w:pPr>
      <w:tabs>
        <w:tab w:val="right" w:pos="10490"/>
      </w:tabs>
      <w:autoSpaceDE/>
      <w:autoSpaceDN/>
    </w:pPr>
    <w:rPr>
      <w:b/>
      <w:szCs w:val="20"/>
    </w:rPr>
  </w:style>
  <w:style w:type="character" w:customStyle="1" w:styleId="af3">
    <w:name w:val="Подзаголовок Знак"/>
    <w:basedOn w:val="a5"/>
    <w:link w:val="af2"/>
    <w:uiPriority w:val="99"/>
    <w:locked/>
    <w:rsid w:val="00763EA9"/>
    <w:rPr>
      <w:rFonts w:cs="Times New Roman"/>
      <w:b/>
      <w:sz w:val="20"/>
    </w:rPr>
  </w:style>
  <w:style w:type="paragraph" w:styleId="a4">
    <w:name w:val="Body Text"/>
    <w:basedOn w:val="a3"/>
    <w:link w:val="af4"/>
    <w:uiPriority w:val="99"/>
    <w:rsid w:val="00763EA9"/>
    <w:pPr>
      <w:spacing w:after="120"/>
    </w:pPr>
  </w:style>
  <w:style w:type="character" w:customStyle="1" w:styleId="af4">
    <w:name w:val="Основной текст Знак"/>
    <w:basedOn w:val="a5"/>
    <w:link w:val="a4"/>
    <w:uiPriority w:val="99"/>
    <w:locked/>
    <w:rsid w:val="00763EA9"/>
    <w:rPr>
      <w:rFonts w:cs="Times New Roman"/>
      <w:sz w:val="24"/>
    </w:rPr>
  </w:style>
  <w:style w:type="paragraph" w:styleId="31">
    <w:name w:val="Body Text 3"/>
    <w:basedOn w:val="a3"/>
    <w:link w:val="32"/>
    <w:uiPriority w:val="99"/>
    <w:rsid w:val="006A1324"/>
    <w:pPr>
      <w:tabs>
        <w:tab w:val="left" w:pos="6379"/>
      </w:tabs>
      <w:autoSpaceDE/>
      <w:autoSpaceDN/>
    </w:pPr>
    <w:rPr>
      <w:rFonts w:cs="Arial"/>
      <w:szCs w:val="20"/>
    </w:rPr>
  </w:style>
  <w:style w:type="character" w:customStyle="1" w:styleId="32">
    <w:name w:val="Основной текст 3 Знак"/>
    <w:basedOn w:val="a5"/>
    <w:link w:val="31"/>
    <w:uiPriority w:val="99"/>
    <w:locked/>
    <w:rsid w:val="006A1324"/>
    <w:rPr>
      <w:rFonts w:cs="Times New Roman"/>
      <w:sz w:val="20"/>
    </w:rPr>
  </w:style>
  <w:style w:type="paragraph" w:styleId="23">
    <w:name w:val="Body Text Indent 2"/>
    <w:basedOn w:val="a3"/>
    <w:link w:val="24"/>
    <w:uiPriority w:val="99"/>
    <w:semiHidden/>
    <w:rsid w:val="00ED7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semiHidden/>
    <w:locked/>
    <w:rsid w:val="00ED7A8B"/>
    <w:rPr>
      <w:rFonts w:cs="Times New Roman"/>
      <w:sz w:val="24"/>
    </w:rPr>
  </w:style>
  <w:style w:type="paragraph" w:styleId="af5">
    <w:name w:val="Body Text Indent"/>
    <w:basedOn w:val="a3"/>
    <w:link w:val="af6"/>
    <w:uiPriority w:val="99"/>
    <w:rsid w:val="00A03EAE"/>
    <w:pPr>
      <w:autoSpaceDE/>
      <w:autoSpaceDN/>
      <w:spacing w:after="120"/>
      <w:ind w:left="283"/>
    </w:pPr>
  </w:style>
  <w:style w:type="character" w:customStyle="1" w:styleId="af6">
    <w:name w:val="Основной текст с отступом Знак"/>
    <w:basedOn w:val="a5"/>
    <w:link w:val="af5"/>
    <w:uiPriority w:val="99"/>
    <w:locked/>
    <w:rsid w:val="00A03EAE"/>
    <w:rPr>
      <w:rFonts w:cs="Times New Roman"/>
      <w:sz w:val="24"/>
    </w:rPr>
  </w:style>
  <w:style w:type="paragraph" w:styleId="af7">
    <w:name w:val="Title"/>
    <w:basedOn w:val="a3"/>
    <w:link w:val="af8"/>
    <w:uiPriority w:val="99"/>
    <w:qFormat/>
    <w:rsid w:val="00A03EAE"/>
    <w:pPr>
      <w:autoSpaceDE/>
      <w:autoSpaceDN/>
      <w:jc w:val="center"/>
    </w:pPr>
    <w:rPr>
      <w:b/>
      <w:sz w:val="20"/>
      <w:szCs w:val="20"/>
    </w:rPr>
  </w:style>
  <w:style w:type="character" w:customStyle="1" w:styleId="af8">
    <w:name w:val="Заголовок Знак"/>
    <w:basedOn w:val="a5"/>
    <w:link w:val="af7"/>
    <w:uiPriority w:val="99"/>
    <w:locked/>
    <w:rsid w:val="00A03EAE"/>
    <w:rPr>
      <w:rFonts w:cs="Times New Roman"/>
      <w:b/>
      <w:sz w:val="20"/>
    </w:rPr>
  </w:style>
  <w:style w:type="paragraph" w:styleId="af9">
    <w:name w:val="Block Text"/>
    <w:basedOn w:val="a3"/>
    <w:uiPriority w:val="99"/>
    <w:rsid w:val="00A03EAE"/>
    <w:pPr>
      <w:tabs>
        <w:tab w:val="left" w:pos="7655"/>
      </w:tabs>
      <w:autoSpaceDE/>
      <w:autoSpaceDN/>
      <w:ind w:left="709" w:right="793"/>
      <w:jc w:val="both"/>
    </w:pPr>
    <w:rPr>
      <w:rFonts w:ascii="TmsRmn" w:hAnsi="TmsRmn"/>
    </w:rPr>
  </w:style>
  <w:style w:type="paragraph" w:customStyle="1" w:styleId="ListPVP1">
    <w:name w:val="ListPVP1"/>
    <w:basedOn w:val="a3"/>
    <w:uiPriority w:val="99"/>
    <w:rsid w:val="00A03EAE"/>
    <w:pPr>
      <w:numPr>
        <w:ilvl w:val="1"/>
        <w:numId w:val="37"/>
      </w:numPr>
      <w:tabs>
        <w:tab w:val="num" w:pos="720"/>
      </w:tabs>
      <w:spacing w:before="60"/>
      <w:ind w:left="397" w:hanging="397"/>
    </w:pPr>
    <w:rPr>
      <w:rFonts w:ascii="TmsRmn" w:hAnsi="TmsRmn"/>
      <w:sz w:val="22"/>
      <w:szCs w:val="22"/>
      <w:lang w:eastAsia="en-US"/>
    </w:rPr>
  </w:style>
  <w:style w:type="paragraph" w:styleId="afa">
    <w:name w:val="No Spacing"/>
    <w:uiPriority w:val="99"/>
    <w:qFormat/>
    <w:rsid w:val="004B77B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styleId="afb">
    <w:name w:val="Hyperlink"/>
    <w:basedOn w:val="a5"/>
    <w:uiPriority w:val="99"/>
    <w:rsid w:val="00F014CD"/>
    <w:rPr>
      <w:rFonts w:cs="Times New Roman"/>
      <w:color w:val="0000FF"/>
      <w:u w:val="single"/>
    </w:rPr>
  </w:style>
  <w:style w:type="paragraph" w:customStyle="1" w:styleId="a">
    <w:name w:val="Туссон ТС договор"/>
    <w:basedOn w:val="a4"/>
    <w:link w:val="afc"/>
    <w:uiPriority w:val="99"/>
    <w:rsid w:val="00F014CD"/>
    <w:pPr>
      <w:widowControl w:val="0"/>
      <w:numPr>
        <w:ilvl w:val="2"/>
        <w:numId w:val="9"/>
      </w:numPr>
      <w:tabs>
        <w:tab w:val="left" w:pos="792"/>
      </w:tabs>
      <w:kinsoku w:val="0"/>
      <w:overflowPunct w:val="0"/>
      <w:adjustRightInd w:val="0"/>
      <w:spacing w:after="0"/>
      <w:ind w:firstLine="114"/>
    </w:pPr>
    <w:rPr>
      <w:rFonts w:ascii="Calibri" w:hAnsi="Calibri" w:cs="Calibri"/>
    </w:rPr>
  </w:style>
  <w:style w:type="character" w:customStyle="1" w:styleId="afc">
    <w:name w:val="Туссон ТС договор Знак"/>
    <w:link w:val="a"/>
    <w:uiPriority w:val="99"/>
    <w:locked/>
    <w:rsid w:val="00F014CD"/>
    <w:rPr>
      <w:rFonts w:ascii="Calibri" w:hAnsi="Calibri"/>
      <w:sz w:val="24"/>
    </w:rPr>
  </w:style>
  <w:style w:type="paragraph" w:styleId="afd">
    <w:name w:val="List Paragraph"/>
    <w:basedOn w:val="a3"/>
    <w:uiPriority w:val="34"/>
    <w:qFormat/>
    <w:rsid w:val="0008405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e">
    <w:name w:val="annotation reference"/>
    <w:basedOn w:val="a5"/>
    <w:uiPriority w:val="99"/>
    <w:rsid w:val="008B25EE"/>
    <w:rPr>
      <w:rFonts w:cs="Times New Roman"/>
      <w:sz w:val="16"/>
      <w:szCs w:val="16"/>
    </w:rPr>
  </w:style>
  <w:style w:type="paragraph" w:styleId="aff">
    <w:name w:val="annotation text"/>
    <w:basedOn w:val="a3"/>
    <w:link w:val="aff0"/>
    <w:uiPriority w:val="99"/>
    <w:rsid w:val="008B25EE"/>
    <w:rPr>
      <w:sz w:val="20"/>
      <w:szCs w:val="20"/>
    </w:rPr>
  </w:style>
  <w:style w:type="character" w:customStyle="1" w:styleId="aff0">
    <w:name w:val="Текст примечания Знак"/>
    <w:basedOn w:val="a5"/>
    <w:link w:val="aff"/>
    <w:uiPriority w:val="99"/>
    <w:locked/>
    <w:rsid w:val="008B25EE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rsid w:val="008B25E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locked/>
    <w:rsid w:val="008B25EE"/>
    <w:rPr>
      <w:rFonts w:cs="Times New Roman"/>
      <w:b/>
      <w:bCs/>
      <w:sz w:val="20"/>
      <w:szCs w:val="20"/>
    </w:rPr>
  </w:style>
  <w:style w:type="character" w:styleId="aff3">
    <w:name w:val="Placeholder Text"/>
    <w:uiPriority w:val="99"/>
    <w:semiHidden/>
    <w:rsid w:val="006B58A6"/>
    <w:rPr>
      <w:color w:val="808080"/>
    </w:rPr>
  </w:style>
  <w:style w:type="paragraph" w:customStyle="1" w:styleId="a2">
    <w:name w:val="подпункт договора"/>
    <w:basedOn w:val="a1"/>
    <w:qFormat/>
    <w:rsid w:val="002140A2"/>
    <w:pPr>
      <w:numPr>
        <w:ilvl w:val="2"/>
      </w:numPr>
      <w:adjustRightInd w:val="0"/>
      <w:ind w:left="0" w:hanging="851"/>
      <w:contextualSpacing/>
    </w:pPr>
    <w:rPr>
      <w:rFonts w:eastAsia="HiddenHorzOCR"/>
      <w:sz w:val="22"/>
      <w:szCs w:val="22"/>
      <w:lang w:eastAsia="en-US"/>
    </w:rPr>
  </w:style>
  <w:style w:type="paragraph" w:customStyle="1" w:styleId="a1">
    <w:name w:val="пункт договора"/>
    <w:basedOn w:val="a3"/>
    <w:qFormat/>
    <w:rsid w:val="00255995"/>
    <w:pPr>
      <w:numPr>
        <w:ilvl w:val="1"/>
        <w:numId w:val="34"/>
      </w:numPr>
      <w:spacing w:before="120" w:after="120"/>
      <w:ind w:left="0" w:hanging="851"/>
      <w:jc w:val="both"/>
    </w:pPr>
  </w:style>
  <w:style w:type="paragraph" w:customStyle="1" w:styleId="a0">
    <w:name w:val="раздел договора"/>
    <w:basedOn w:val="a2"/>
    <w:next w:val="a1"/>
    <w:qFormat/>
    <w:rsid w:val="00255995"/>
    <w:pPr>
      <w:numPr>
        <w:ilvl w:val="0"/>
      </w:numPr>
      <w:ind w:left="0" w:hanging="851"/>
      <w:contextualSpacing w:val="0"/>
      <w:jc w:val="left"/>
    </w:pPr>
    <w:rPr>
      <w:b/>
      <w:color w:val="000000" w:themeColor="text1"/>
      <w:sz w:val="24"/>
    </w:rPr>
  </w:style>
  <w:style w:type="character" w:customStyle="1" w:styleId="markedcontent">
    <w:name w:val="markedcontent"/>
    <w:basedOn w:val="a5"/>
    <w:rsid w:val="009F2269"/>
  </w:style>
  <w:style w:type="character" w:customStyle="1" w:styleId="UnresolvedMention">
    <w:name w:val="Unresolved Mention"/>
    <w:basedOn w:val="a5"/>
    <w:uiPriority w:val="99"/>
    <w:semiHidden/>
    <w:unhideWhenUsed/>
    <w:rsid w:val="00D56D89"/>
    <w:rPr>
      <w:color w:val="605E5C"/>
      <w:shd w:val="clear" w:color="auto" w:fill="E1DFDD"/>
    </w:rPr>
  </w:style>
  <w:style w:type="paragraph" w:styleId="aff4">
    <w:name w:val="Normal (Web)"/>
    <w:basedOn w:val="a3"/>
    <w:uiPriority w:val="99"/>
    <w:unhideWhenUsed/>
    <w:rsid w:val="00CB35A3"/>
    <w:pPr>
      <w:autoSpaceDE/>
      <w:autoSpaceDN/>
      <w:spacing w:before="100" w:beforeAutospacing="1" w:after="100" w:afterAutospacing="1"/>
    </w:pPr>
  </w:style>
  <w:style w:type="character" w:customStyle="1" w:styleId="field-value">
    <w:name w:val="field-value"/>
    <w:basedOn w:val="a5"/>
    <w:rsid w:val="00CB35A3"/>
  </w:style>
  <w:style w:type="character" w:styleId="aff5">
    <w:name w:val="Emphasis"/>
    <w:basedOn w:val="a5"/>
    <w:uiPriority w:val="20"/>
    <w:qFormat/>
    <w:locked/>
    <w:rsid w:val="00CB3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z.by/o-nas/o-magaz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z.by/o-nas/o-magazine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uz.by/o-nas/o-magaz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.by/o-nas/o-magazine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E9478-7AB6-4323-839F-D1009BC20423}"/>
      </w:docPartPr>
      <w:docPartBody>
        <w:p w:rsidR="00A1432D" w:rsidRDefault="00E27D4C">
          <w:r w:rsidRPr="0065008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C"/>
    <w:rsid w:val="00077910"/>
    <w:rsid w:val="000A0AB8"/>
    <w:rsid w:val="00124123"/>
    <w:rsid w:val="00166F34"/>
    <w:rsid w:val="0017026F"/>
    <w:rsid w:val="00252AF0"/>
    <w:rsid w:val="002628F7"/>
    <w:rsid w:val="00271039"/>
    <w:rsid w:val="002F4D3A"/>
    <w:rsid w:val="00387A8F"/>
    <w:rsid w:val="00407A5B"/>
    <w:rsid w:val="00471DD0"/>
    <w:rsid w:val="00584E44"/>
    <w:rsid w:val="00637D86"/>
    <w:rsid w:val="00667604"/>
    <w:rsid w:val="006B3E08"/>
    <w:rsid w:val="0070007E"/>
    <w:rsid w:val="007D266D"/>
    <w:rsid w:val="007D4DCD"/>
    <w:rsid w:val="007E04C3"/>
    <w:rsid w:val="009E7AD5"/>
    <w:rsid w:val="00A033F5"/>
    <w:rsid w:val="00A1432D"/>
    <w:rsid w:val="00A629D9"/>
    <w:rsid w:val="00AF5F18"/>
    <w:rsid w:val="00B406A9"/>
    <w:rsid w:val="00B80804"/>
    <w:rsid w:val="00C463B2"/>
    <w:rsid w:val="00D46709"/>
    <w:rsid w:val="00D501C7"/>
    <w:rsid w:val="00E27D4C"/>
    <w:rsid w:val="00F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84E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7104-0390-4847-9898-B081D19C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[&lt;dBL1_</vt:lpstr>
    </vt:vector>
  </TitlesOfParts>
  <Company>Miflame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[&lt;dBL1_</dc:title>
  <dc:subject/>
  <dc:creator>Pet</dc:creator>
  <cp:keywords/>
  <dc:description/>
  <cp:lastModifiedBy>Ирина Крюк</cp:lastModifiedBy>
  <cp:revision>17</cp:revision>
  <dcterms:created xsi:type="dcterms:W3CDTF">2026-03-18T18:53:00Z</dcterms:created>
  <dcterms:modified xsi:type="dcterms:W3CDTF">2026-04-13T09:59:00Z</dcterms:modified>
</cp:coreProperties>
</file>